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C741" w14:textId="77777777" w:rsidR="0095706B" w:rsidRPr="00704ADA" w:rsidRDefault="0095706B" w:rsidP="00262EEF">
      <w:pPr>
        <w:pStyle w:val="Ttulo2"/>
        <w:spacing w:line="276" w:lineRule="auto"/>
        <w:ind w:left="0" w:firstLine="0"/>
        <w:jc w:val="center"/>
      </w:pPr>
      <w:bookmarkStart w:id="0" w:name="1._DAS_CONDIÇÕES_GERAIS_DA_CONTRATAÇÃO_("/>
      <w:bookmarkEnd w:id="0"/>
      <w:r w:rsidRPr="00704ADA">
        <w:t>TERMO</w:t>
      </w:r>
      <w:r w:rsidRPr="00704ADA">
        <w:rPr>
          <w:spacing w:val="-1"/>
        </w:rPr>
        <w:t xml:space="preserve"> </w:t>
      </w:r>
      <w:r w:rsidRPr="00704ADA">
        <w:t>DE</w:t>
      </w:r>
      <w:r w:rsidRPr="00704ADA">
        <w:rPr>
          <w:spacing w:val="-3"/>
        </w:rPr>
        <w:t xml:space="preserve"> </w:t>
      </w:r>
      <w:r w:rsidRPr="00704ADA">
        <w:t>REFERÊNCIA</w:t>
      </w:r>
    </w:p>
    <w:p w14:paraId="5287E3CD" w14:textId="77777777" w:rsidR="0095706B" w:rsidRPr="00704ADA" w:rsidRDefault="0095706B" w:rsidP="00262EEF">
      <w:pPr>
        <w:pStyle w:val="Ttulo2"/>
        <w:spacing w:line="276" w:lineRule="auto"/>
        <w:ind w:left="0" w:firstLine="0"/>
        <w:jc w:val="center"/>
      </w:pPr>
    </w:p>
    <w:p w14:paraId="423B0B7C" w14:textId="3F32FC95" w:rsidR="0095706B" w:rsidRPr="00704ADA" w:rsidRDefault="00127D3C" w:rsidP="00262EEF">
      <w:pPr>
        <w:spacing w:line="276" w:lineRule="auto"/>
        <w:jc w:val="center"/>
        <w:rPr>
          <w:rFonts w:ascii="Arial" w:hAnsi="Arial" w:cs="Arial"/>
          <w:b/>
          <w:sz w:val="20"/>
          <w:szCs w:val="20"/>
        </w:rPr>
      </w:pPr>
      <w:r w:rsidRPr="00704ADA">
        <w:rPr>
          <w:rFonts w:ascii="Arial" w:hAnsi="Arial" w:cs="Arial"/>
          <w:b/>
          <w:sz w:val="20"/>
          <w:szCs w:val="20"/>
        </w:rPr>
        <w:t>COMPRAS</w:t>
      </w:r>
      <w:r w:rsidR="0095706B" w:rsidRPr="00704ADA">
        <w:rPr>
          <w:rFonts w:ascii="Arial" w:hAnsi="Arial" w:cs="Arial"/>
          <w:b/>
          <w:spacing w:val="-6"/>
          <w:sz w:val="20"/>
          <w:szCs w:val="20"/>
        </w:rPr>
        <w:t xml:space="preserve"> </w:t>
      </w:r>
      <w:r w:rsidR="0095706B" w:rsidRPr="00704ADA">
        <w:rPr>
          <w:rFonts w:ascii="Arial" w:hAnsi="Arial" w:cs="Arial"/>
          <w:b/>
          <w:sz w:val="20"/>
          <w:szCs w:val="20"/>
        </w:rPr>
        <w:t>–</w:t>
      </w:r>
      <w:r w:rsidR="0095706B" w:rsidRPr="00704ADA">
        <w:rPr>
          <w:rFonts w:ascii="Arial" w:hAnsi="Arial" w:cs="Arial"/>
          <w:b/>
          <w:spacing w:val="-3"/>
          <w:sz w:val="20"/>
          <w:szCs w:val="20"/>
        </w:rPr>
        <w:t xml:space="preserve"> </w:t>
      </w:r>
      <w:r w:rsidR="0095706B" w:rsidRPr="00704ADA">
        <w:rPr>
          <w:rFonts w:ascii="Arial" w:hAnsi="Arial" w:cs="Arial"/>
          <w:b/>
          <w:sz w:val="20"/>
          <w:szCs w:val="20"/>
        </w:rPr>
        <w:t>CONTRATAÇÃO</w:t>
      </w:r>
      <w:r w:rsidR="0095706B" w:rsidRPr="00704ADA">
        <w:rPr>
          <w:rFonts w:ascii="Arial" w:hAnsi="Arial" w:cs="Arial"/>
          <w:b/>
          <w:spacing w:val="2"/>
          <w:sz w:val="20"/>
          <w:szCs w:val="20"/>
        </w:rPr>
        <w:t xml:space="preserve"> </w:t>
      </w:r>
      <w:r w:rsidR="0095706B" w:rsidRPr="00704ADA">
        <w:rPr>
          <w:rFonts w:ascii="Arial" w:hAnsi="Arial" w:cs="Arial"/>
          <w:b/>
          <w:sz w:val="20"/>
          <w:szCs w:val="20"/>
        </w:rPr>
        <w:t>DIRETA</w:t>
      </w:r>
    </w:p>
    <w:p w14:paraId="6E346FFB" w14:textId="77777777" w:rsidR="0095706B" w:rsidRPr="00704ADA" w:rsidRDefault="0095706B" w:rsidP="00262EEF">
      <w:pPr>
        <w:pStyle w:val="Corpodetexto"/>
        <w:spacing w:line="276" w:lineRule="auto"/>
        <w:jc w:val="both"/>
        <w:rPr>
          <w:rFonts w:ascii="Arial" w:hAnsi="Arial" w:cs="Arial"/>
          <w:b/>
        </w:rPr>
      </w:pPr>
    </w:p>
    <w:p w14:paraId="2547A0A3" w14:textId="77777777" w:rsidR="003F6AEF" w:rsidRPr="00704ADA" w:rsidRDefault="007C67D5" w:rsidP="006F2996">
      <w:pPr>
        <w:pStyle w:val="Ttulo2"/>
        <w:numPr>
          <w:ilvl w:val="0"/>
          <w:numId w:val="2"/>
        </w:numPr>
        <w:tabs>
          <w:tab w:val="left" w:pos="284"/>
        </w:tabs>
        <w:spacing w:line="276" w:lineRule="auto"/>
        <w:ind w:left="0" w:firstLine="0"/>
        <w:jc w:val="both"/>
      </w:pPr>
      <w:r w:rsidRPr="00704ADA">
        <w:t>DAS</w:t>
      </w:r>
      <w:r w:rsidRPr="00704ADA">
        <w:rPr>
          <w:spacing w:val="-5"/>
        </w:rPr>
        <w:t xml:space="preserve"> </w:t>
      </w:r>
      <w:r w:rsidRPr="00704ADA">
        <w:t>CONDIÇÕES</w:t>
      </w:r>
      <w:r w:rsidRPr="00704ADA">
        <w:rPr>
          <w:spacing w:val="-6"/>
        </w:rPr>
        <w:t xml:space="preserve"> </w:t>
      </w:r>
      <w:r w:rsidRPr="00704ADA">
        <w:t>GERAIS</w:t>
      </w:r>
      <w:r w:rsidRPr="00704ADA">
        <w:rPr>
          <w:spacing w:val="-7"/>
        </w:rPr>
        <w:t xml:space="preserve"> </w:t>
      </w:r>
      <w:r w:rsidRPr="00704ADA">
        <w:t>DA</w:t>
      </w:r>
      <w:r w:rsidRPr="00704ADA">
        <w:rPr>
          <w:spacing w:val="-10"/>
        </w:rPr>
        <w:t xml:space="preserve"> </w:t>
      </w:r>
      <w:r w:rsidRPr="00704ADA">
        <w:t>CONTRATAÇÃO</w:t>
      </w:r>
      <w:r w:rsidRPr="00704ADA">
        <w:rPr>
          <w:spacing w:val="-5"/>
        </w:rPr>
        <w:t xml:space="preserve"> </w:t>
      </w:r>
      <w:r w:rsidRPr="00704ADA">
        <w:t>(art.</w:t>
      </w:r>
      <w:r w:rsidRPr="00704ADA">
        <w:rPr>
          <w:spacing w:val="-5"/>
        </w:rPr>
        <w:t xml:space="preserve"> </w:t>
      </w:r>
      <w:r w:rsidRPr="00704ADA">
        <w:t>6º,</w:t>
      </w:r>
      <w:r w:rsidRPr="00704ADA">
        <w:rPr>
          <w:spacing w:val="-5"/>
        </w:rPr>
        <w:t xml:space="preserve"> </w:t>
      </w:r>
      <w:r w:rsidRPr="00704ADA">
        <w:t>XXIII,</w:t>
      </w:r>
      <w:r w:rsidRPr="00704ADA">
        <w:rPr>
          <w:spacing w:val="-6"/>
        </w:rPr>
        <w:t xml:space="preserve"> </w:t>
      </w:r>
      <w:r w:rsidRPr="00704ADA">
        <w:t>“a”</w:t>
      </w:r>
      <w:r w:rsidRPr="00704ADA">
        <w:rPr>
          <w:spacing w:val="-4"/>
        </w:rPr>
        <w:t xml:space="preserve"> </w:t>
      </w:r>
      <w:r w:rsidRPr="00704ADA">
        <w:t>e</w:t>
      </w:r>
      <w:r w:rsidRPr="00704ADA">
        <w:rPr>
          <w:spacing w:val="-7"/>
        </w:rPr>
        <w:t xml:space="preserve"> </w:t>
      </w:r>
      <w:r w:rsidRPr="00704ADA">
        <w:t>“i”</w:t>
      </w:r>
      <w:r w:rsidRPr="00704ADA">
        <w:rPr>
          <w:spacing w:val="-4"/>
        </w:rPr>
        <w:t xml:space="preserve"> </w:t>
      </w:r>
      <w:r w:rsidRPr="00704ADA">
        <w:t>da</w:t>
      </w:r>
      <w:r w:rsidRPr="00704ADA">
        <w:rPr>
          <w:spacing w:val="-7"/>
        </w:rPr>
        <w:t xml:space="preserve"> </w:t>
      </w:r>
      <w:r w:rsidRPr="00704ADA">
        <w:t>Lei</w:t>
      </w:r>
      <w:r w:rsidRPr="00704ADA">
        <w:rPr>
          <w:spacing w:val="-3"/>
        </w:rPr>
        <w:t xml:space="preserve"> </w:t>
      </w:r>
      <w:r w:rsidRPr="00704ADA">
        <w:t>n.</w:t>
      </w:r>
      <w:r w:rsidRPr="00704ADA">
        <w:rPr>
          <w:spacing w:val="-6"/>
        </w:rPr>
        <w:t xml:space="preserve"> </w:t>
      </w:r>
      <w:r w:rsidRPr="00704ADA">
        <w:t>14.133/2021).</w:t>
      </w:r>
    </w:p>
    <w:p w14:paraId="01812F50" w14:textId="22D8AD8D" w:rsidR="003F6AEF" w:rsidRPr="00704ADA" w:rsidRDefault="006E7A58" w:rsidP="006F2996">
      <w:pPr>
        <w:pStyle w:val="PargrafodaLista"/>
        <w:numPr>
          <w:ilvl w:val="1"/>
          <w:numId w:val="2"/>
        </w:numPr>
        <w:tabs>
          <w:tab w:val="left" w:pos="426"/>
        </w:tabs>
        <w:spacing w:line="276" w:lineRule="auto"/>
        <w:ind w:left="0" w:firstLine="0"/>
        <w:rPr>
          <w:rFonts w:ascii="Arial" w:hAnsi="Arial" w:cs="Arial"/>
          <w:sz w:val="20"/>
          <w:szCs w:val="20"/>
        </w:rPr>
      </w:pPr>
      <w:r w:rsidRPr="00704ADA">
        <w:rPr>
          <w:rFonts w:ascii="Arial" w:hAnsi="Arial" w:cs="Arial"/>
          <w:sz w:val="20"/>
          <w:szCs w:val="20"/>
        </w:rPr>
        <w:t>Contratação de......................................................................., nos termos da tabela abaixo, conforme condições e exigências estabelecidas neste instrumento</w:t>
      </w:r>
      <w:r w:rsidR="007C67D5" w:rsidRPr="00704ADA">
        <w:rPr>
          <w:rFonts w:ascii="Arial" w:hAnsi="Arial" w:cs="Arial"/>
          <w:sz w:val="20"/>
          <w:szCs w:val="20"/>
        </w:rPr>
        <w:t>.</w:t>
      </w:r>
    </w:p>
    <w:tbl>
      <w:tblPr>
        <w:tblStyle w:val="TableNormal"/>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709"/>
        <w:gridCol w:w="4536"/>
        <w:gridCol w:w="992"/>
        <w:gridCol w:w="709"/>
        <w:gridCol w:w="1134"/>
        <w:gridCol w:w="1276"/>
      </w:tblGrid>
      <w:tr w:rsidR="00684F3F" w:rsidRPr="00704ADA" w14:paraId="35972C16" w14:textId="77777777" w:rsidTr="007D0C07">
        <w:trPr>
          <w:trHeight w:val="189"/>
        </w:trPr>
        <w:tc>
          <w:tcPr>
            <w:tcW w:w="709" w:type="dxa"/>
            <w:vAlign w:val="center"/>
          </w:tcPr>
          <w:p w14:paraId="3B26C4A5" w14:textId="0BA1EA3C" w:rsidR="00501465" w:rsidRPr="00704ADA" w:rsidRDefault="00501465" w:rsidP="00570C60">
            <w:pPr>
              <w:pStyle w:val="TableParagraph"/>
              <w:spacing w:line="276" w:lineRule="auto"/>
              <w:ind w:left="28" w:right="28"/>
              <w:jc w:val="center"/>
              <w:rPr>
                <w:rFonts w:ascii="Arial" w:hAnsi="Arial" w:cs="Arial"/>
                <w:b/>
                <w:sz w:val="20"/>
                <w:szCs w:val="20"/>
              </w:rPr>
            </w:pPr>
            <w:r w:rsidRPr="00704ADA">
              <w:rPr>
                <w:rFonts w:ascii="Arial" w:hAnsi="Arial" w:cs="Arial"/>
                <w:b/>
                <w:sz w:val="20"/>
                <w:szCs w:val="20"/>
              </w:rPr>
              <w:t>Item</w:t>
            </w:r>
          </w:p>
        </w:tc>
        <w:tc>
          <w:tcPr>
            <w:tcW w:w="4536" w:type="dxa"/>
            <w:vAlign w:val="center"/>
          </w:tcPr>
          <w:p w14:paraId="5952BF63" w14:textId="6DFE80A2" w:rsidR="00501465" w:rsidRPr="00704ADA" w:rsidRDefault="00501465" w:rsidP="00684F3F">
            <w:pPr>
              <w:pStyle w:val="TableParagraph"/>
              <w:spacing w:line="276" w:lineRule="auto"/>
              <w:ind w:left="28" w:right="28"/>
              <w:jc w:val="both"/>
              <w:rPr>
                <w:rFonts w:ascii="Arial" w:hAnsi="Arial" w:cs="Arial"/>
                <w:b/>
                <w:sz w:val="20"/>
                <w:szCs w:val="20"/>
              </w:rPr>
            </w:pPr>
            <w:r w:rsidRPr="00704ADA">
              <w:rPr>
                <w:rFonts w:ascii="Arial" w:hAnsi="Arial" w:cs="Arial"/>
                <w:b/>
                <w:sz w:val="20"/>
                <w:szCs w:val="20"/>
              </w:rPr>
              <w:t>Especificação</w:t>
            </w:r>
          </w:p>
        </w:tc>
        <w:tc>
          <w:tcPr>
            <w:tcW w:w="992" w:type="dxa"/>
            <w:vAlign w:val="center"/>
          </w:tcPr>
          <w:p w14:paraId="59544BCC" w14:textId="7D13A2DA" w:rsidR="00501465" w:rsidRPr="00704ADA" w:rsidRDefault="00501465" w:rsidP="00570C60">
            <w:pPr>
              <w:pStyle w:val="TableParagraph"/>
              <w:spacing w:line="276" w:lineRule="auto"/>
              <w:ind w:left="28" w:right="28"/>
              <w:jc w:val="center"/>
              <w:rPr>
                <w:rFonts w:ascii="Arial" w:hAnsi="Arial" w:cs="Arial"/>
                <w:b/>
                <w:sz w:val="20"/>
                <w:szCs w:val="20"/>
              </w:rPr>
            </w:pPr>
            <w:r w:rsidRPr="00704ADA">
              <w:rPr>
                <w:rFonts w:ascii="Arial" w:hAnsi="Arial" w:cs="Arial"/>
                <w:b/>
                <w:sz w:val="20"/>
                <w:szCs w:val="20"/>
              </w:rPr>
              <w:t>Unid.</w:t>
            </w:r>
          </w:p>
        </w:tc>
        <w:tc>
          <w:tcPr>
            <w:tcW w:w="709" w:type="dxa"/>
            <w:vAlign w:val="center"/>
          </w:tcPr>
          <w:p w14:paraId="11ECA7A8" w14:textId="0BA07EDB" w:rsidR="00501465" w:rsidRPr="00704ADA" w:rsidRDefault="00501465" w:rsidP="00570C60">
            <w:pPr>
              <w:pStyle w:val="TableParagraph"/>
              <w:spacing w:line="276" w:lineRule="auto"/>
              <w:ind w:left="28" w:right="28"/>
              <w:jc w:val="center"/>
              <w:rPr>
                <w:rFonts w:ascii="Arial" w:hAnsi="Arial" w:cs="Arial"/>
                <w:b/>
                <w:sz w:val="20"/>
                <w:szCs w:val="20"/>
              </w:rPr>
            </w:pPr>
            <w:r w:rsidRPr="00704ADA">
              <w:rPr>
                <w:rFonts w:ascii="Arial" w:hAnsi="Arial" w:cs="Arial"/>
                <w:b/>
                <w:sz w:val="20"/>
                <w:szCs w:val="20"/>
              </w:rPr>
              <w:t>Qtde.</w:t>
            </w:r>
          </w:p>
        </w:tc>
        <w:tc>
          <w:tcPr>
            <w:tcW w:w="1134" w:type="dxa"/>
          </w:tcPr>
          <w:p w14:paraId="790EF979" w14:textId="556AC172" w:rsidR="00501465" w:rsidRPr="00704ADA" w:rsidRDefault="00501465" w:rsidP="00570C60">
            <w:pPr>
              <w:pStyle w:val="TableParagraph"/>
              <w:spacing w:line="276" w:lineRule="auto"/>
              <w:ind w:left="28" w:right="28"/>
              <w:jc w:val="center"/>
              <w:rPr>
                <w:rFonts w:ascii="Arial" w:hAnsi="Arial" w:cs="Arial"/>
                <w:b/>
                <w:sz w:val="20"/>
                <w:szCs w:val="20"/>
              </w:rPr>
            </w:pPr>
            <w:r w:rsidRPr="00704ADA">
              <w:rPr>
                <w:rFonts w:ascii="Arial" w:hAnsi="Arial" w:cs="Arial"/>
                <w:b/>
                <w:sz w:val="20"/>
                <w:szCs w:val="20"/>
              </w:rPr>
              <w:t>V</w:t>
            </w:r>
            <w:r w:rsidR="007D0C07" w:rsidRPr="00704ADA">
              <w:rPr>
                <w:rFonts w:ascii="Arial" w:hAnsi="Arial" w:cs="Arial"/>
                <w:b/>
                <w:sz w:val="20"/>
                <w:szCs w:val="20"/>
              </w:rPr>
              <w:t xml:space="preserve">. </w:t>
            </w:r>
            <w:r w:rsidRPr="00704ADA">
              <w:rPr>
                <w:rFonts w:ascii="Arial" w:hAnsi="Arial" w:cs="Arial"/>
                <w:b/>
                <w:sz w:val="20"/>
                <w:szCs w:val="20"/>
              </w:rPr>
              <w:t>Uni</w:t>
            </w:r>
            <w:r w:rsidR="007D0C07" w:rsidRPr="00704ADA">
              <w:rPr>
                <w:rFonts w:ascii="Arial" w:hAnsi="Arial" w:cs="Arial"/>
                <w:b/>
                <w:sz w:val="20"/>
                <w:szCs w:val="20"/>
              </w:rPr>
              <w:t>t.</w:t>
            </w:r>
          </w:p>
        </w:tc>
        <w:tc>
          <w:tcPr>
            <w:tcW w:w="1276" w:type="dxa"/>
          </w:tcPr>
          <w:p w14:paraId="778E9FD8" w14:textId="51044005" w:rsidR="00501465" w:rsidRPr="00704ADA" w:rsidRDefault="00501465" w:rsidP="00570C60">
            <w:pPr>
              <w:pStyle w:val="TableParagraph"/>
              <w:spacing w:line="276" w:lineRule="auto"/>
              <w:ind w:left="28" w:right="28"/>
              <w:jc w:val="center"/>
              <w:rPr>
                <w:rFonts w:ascii="Arial" w:hAnsi="Arial" w:cs="Arial"/>
                <w:b/>
                <w:sz w:val="20"/>
                <w:szCs w:val="20"/>
              </w:rPr>
            </w:pPr>
            <w:r w:rsidRPr="00704ADA">
              <w:rPr>
                <w:rFonts w:ascii="Arial" w:hAnsi="Arial" w:cs="Arial"/>
                <w:b/>
                <w:sz w:val="20"/>
                <w:szCs w:val="20"/>
              </w:rPr>
              <w:t>V</w:t>
            </w:r>
            <w:r w:rsidR="007D0C07" w:rsidRPr="00704ADA">
              <w:rPr>
                <w:rFonts w:ascii="Arial" w:hAnsi="Arial" w:cs="Arial"/>
                <w:b/>
                <w:sz w:val="20"/>
                <w:szCs w:val="20"/>
              </w:rPr>
              <w:t xml:space="preserve">. </w:t>
            </w:r>
            <w:r w:rsidRPr="00704ADA">
              <w:rPr>
                <w:rFonts w:ascii="Arial" w:hAnsi="Arial" w:cs="Arial"/>
                <w:b/>
                <w:sz w:val="20"/>
                <w:szCs w:val="20"/>
              </w:rPr>
              <w:t>Total</w:t>
            </w:r>
          </w:p>
        </w:tc>
      </w:tr>
      <w:tr w:rsidR="007D0C07" w:rsidRPr="00704ADA" w14:paraId="06633D4A" w14:textId="77777777" w:rsidTr="009032C2">
        <w:trPr>
          <w:trHeight w:val="71"/>
        </w:trPr>
        <w:tc>
          <w:tcPr>
            <w:tcW w:w="709" w:type="dxa"/>
            <w:vAlign w:val="center"/>
          </w:tcPr>
          <w:p w14:paraId="7AB090D0" w14:textId="77777777" w:rsidR="00501465" w:rsidRPr="00704ADA" w:rsidRDefault="00501465" w:rsidP="007A72C0">
            <w:pPr>
              <w:pStyle w:val="TableParagraph"/>
              <w:spacing w:line="276" w:lineRule="auto"/>
              <w:ind w:left="57" w:right="57"/>
              <w:jc w:val="center"/>
              <w:rPr>
                <w:rFonts w:ascii="Arial" w:hAnsi="Arial" w:cs="Arial"/>
                <w:bCs/>
                <w:sz w:val="20"/>
                <w:szCs w:val="20"/>
              </w:rPr>
            </w:pPr>
            <w:r w:rsidRPr="00704ADA">
              <w:rPr>
                <w:rFonts w:ascii="Arial" w:hAnsi="Arial" w:cs="Arial"/>
                <w:bCs/>
                <w:w w:val="99"/>
                <w:sz w:val="20"/>
                <w:szCs w:val="20"/>
              </w:rPr>
              <w:t>1</w:t>
            </w:r>
          </w:p>
        </w:tc>
        <w:tc>
          <w:tcPr>
            <w:tcW w:w="4536" w:type="dxa"/>
            <w:vAlign w:val="center"/>
          </w:tcPr>
          <w:p w14:paraId="265DED67" w14:textId="08DC7ADE" w:rsidR="00501465" w:rsidRPr="00704ADA" w:rsidRDefault="00AC2A24" w:rsidP="00570C60">
            <w:pPr>
              <w:pStyle w:val="TableParagraph"/>
              <w:spacing w:line="276" w:lineRule="auto"/>
              <w:ind w:left="57" w:right="57"/>
              <w:jc w:val="both"/>
              <w:rPr>
                <w:rFonts w:ascii="Arial" w:hAnsi="Arial" w:cs="Arial"/>
                <w:sz w:val="20"/>
                <w:szCs w:val="20"/>
              </w:rPr>
            </w:pPr>
            <w:r w:rsidRPr="00704ADA">
              <w:rPr>
                <w:rFonts w:ascii="Arial" w:hAnsi="Arial" w:cs="Arial"/>
                <w:sz w:val="20"/>
                <w:szCs w:val="20"/>
              </w:rPr>
              <w:t>Descrição</w:t>
            </w:r>
          </w:p>
        </w:tc>
        <w:tc>
          <w:tcPr>
            <w:tcW w:w="992" w:type="dxa"/>
            <w:vAlign w:val="center"/>
          </w:tcPr>
          <w:p w14:paraId="464C1202" w14:textId="0F1D14A0" w:rsidR="00501465" w:rsidRPr="00704ADA" w:rsidRDefault="00501465" w:rsidP="00684F3F">
            <w:pPr>
              <w:pStyle w:val="TableParagraph"/>
              <w:spacing w:line="276" w:lineRule="auto"/>
              <w:ind w:left="28" w:right="28"/>
              <w:jc w:val="center"/>
              <w:rPr>
                <w:rFonts w:ascii="Arial" w:hAnsi="Arial" w:cs="Arial"/>
                <w:sz w:val="20"/>
                <w:szCs w:val="20"/>
              </w:rPr>
            </w:pPr>
          </w:p>
        </w:tc>
        <w:tc>
          <w:tcPr>
            <w:tcW w:w="709" w:type="dxa"/>
            <w:vAlign w:val="center"/>
          </w:tcPr>
          <w:p w14:paraId="5150131D" w14:textId="0CADECF2" w:rsidR="00501465" w:rsidRPr="00704ADA" w:rsidRDefault="00501465" w:rsidP="007A72C0">
            <w:pPr>
              <w:pStyle w:val="TableParagraph"/>
              <w:spacing w:line="276" w:lineRule="auto"/>
              <w:ind w:left="57" w:right="57"/>
              <w:jc w:val="center"/>
              <w:rPr>
                <w:rFonts w:ascii="Arial" w:hAnsi="Arial" w:cs="Arial"/>
                <w:sz w:val="20"/>
                <w:szCs w:val="20"/>
              </w:rPr>
            </w:pPr>
          </w:p>
        </w:tc>
        <w:tc>
          <w:tcPr>
            <w:tcW w:w="1134" w:type="dxa"/>
            <w:vAlign w:val="center"/>
          </w:tcPr>
          <w:p w14:paraId="5E60F336" w14:textId="2E6FA8DD" w:rsidR="00501465" w:rsidRPr="00704ADA" w:rsidRDefault="00501465" w:rsidP="007A72C0">
            <w:pPr>
              <w:pStyle w:val="TableParagraph"/>
              <w:spacing w:line="276" w:lineRule="auto"/>
              <w:ind w:left="57" w:right="57"/>
              <w:jc w:val="right"/>
              <w:rPr>
                <w:rFonts w:ascii="Arial" w:hAnsi="Arial" w:cs="Arial"/>
                <w:sz w:val="20"/>
                <w:szCs w:val="20"/>
              </w:rPr>
            </w:pPr>
          </w:p>
        </w:tc>
        <w:tc>
          <w:tcPr>
            <w:tcW w:w="1276" w:type="dxa"/>
            <w:vAlign w:val="center"/>
          </w:tcPr>
          <w:p w14:paraId="04C14AE7" w14:textId="6C4F0495" w:rsidR="00501465" w:rsidRPr="00704ADA" w:rsidRDefault="00501465" w:rsidP="007A72C0">
            <w:pPr>
              <w:pStyle w:val="TableParagraph"/>
              <w:spacing w:line="276" w:lineRule="auto"/>
              <w:ind w:left="57" w:right="57"/>
              <w:jc w:val="right"/>
              <w:rPr>
                <w:rFonts w:ascii="Arial" w:hAnsi="Arial" w:cs="Arial"/>
                <w:sz w:val="20"/>
                <w:szCs w:val="20"/>
              </w:rPr>
            </w:pPr>
          </w:p>
        </w:tc>
      </w:tr>
      <w:tr w:rsidR="00AC2A24" w:rsidRPr="00704ADA" w14:paraId="68D7510D" w14:textId="77777777" w:rsidTr="009032C2">
        <w:trPr>
          <w:trHeight w:val="75"/>
        </w:trPr>
        <w:tc>
          <w:tcPr>
            <w:tcW w:w="709" w:type="dxa"/>
            <w:vAlign w:val="center"/>
          </w:tcPr>
          <w:p w14:paraId="3698E375" w14:textId="274D4FBE" w:rsidR="00AC2A24" w:rsidRPr="00704ADA" w:rsidRDefault="00AC2A24" w:rsidP="007A72C0">
            <w:pPr>
              <w:pStyle w:val="TableParagraph"/>
              <w:spacing w:line="276" w:lineRule="auto"/>
              <w:ind w:left="57" w:right="57"/>
              <w:jc w:val="center"/>
              <w:rPr>
                <w:rFonts w:ascii="Arial" w:hAnsi="Arial" w:cs="Arial"/>
                <w:bCs/>
                <w:w w:val="99"/>
                <w:sz w:val="20"/>
                <w:szCs w:val="20"/>
              </w:rPr>
            </w:pPr>
            <w:r w:rsidRPr="00704ADA">
              <w:rPr>
                <w:rFonts w:ascii="Arial" w:hAnsi="Arial" w:cs="Arial"/>
                <w:bCs/>
                <w:w w:val="99"/>
                <w:sz w:val="20"/>
                <w:szCs w:val="20"/>
              </w:rPr>
              <w:t>2</w:t>
            </w:r>
          </w:p>
        </w:tc>
        <w:tc>
          <w:tcPr>
            <w:tcW w:w="4536" w:type="dxa"/>
            <w:vAlign w:val="center"/>
          </w:tcPr>
          <w:p w14:paraId="225AE017" w14:textId="425D4036" w:rsidR="00AC2A24" w:rsidRPr="00704ADA" w:rsidRDefault="00AC2A24" w:rsidP="00570C60">
            <w:pPr>
              <w:pStyle w:val="TableParagraph"/>
              <w:spacing w:line="276" w:lineRule="auto"/>
              <w:ind w:left="57" w:right="57"/>
              <w:jc w:val="both"/>
              <w:rPr>
                <w:rFonts w:ascii="Arial" w:hAnsi="Arial" w:cs="Arial"/>
                <w:sz w:val="20"/>
                <w:szCs w:val="20"/>
              </w:rPr>
            </w:pPr>
            <w:r w:rsidRPr="00704ADA">
              <w:rPr>
                <w:rFonts w:ascii="Arial" w:hAnsi="Arial" w:cs="Arial"/>
                <w:sz w:val="20"/>
                <w:szCs w:val="20"/>
              </w:rPr>
              <w:t>Descrição</w:t>
            </w:r>
          </w:p>
        </w:tc>
        <w:tc>
          <w:tcPr>
            <w:tcW w:w="992" w:type="dxa"/>
            <w:vAlign w:val="center"/>
          </w:tcPr>
          <w:p w14:paraId="13538B01" w14:textId="77777777" w:rsidR="00AC2A24" w:rsidRPr="00704ADA" w:rsidRDefault="00AC2A24" w:rsidP="00684F3F">
            <w:pPr>
              <w:pStyle w:val="TableParagraph"/>
              <w:spacing w:line="276" w:lineRule="auto"/>
              <w:ind w:left="28" w:right="28"/>
              <w:jc w:val="center"/>
              <w:rPr>
                <w:rFonts w:ascii="Arial" w:hAnsi="Arial" w:cs="Arial"/>
                <w:sz w:val="20"/>
                <w:szCs w:val="20"/>
              </w:rPr>
            </w:pPr>
          </w:p>
        </w:tc>
        <w:tc>
          <w:tcPr>
            <w:tcW w:w="709" w:type="dxa"/>
            <w:vAlign w:val="center"/>
          </w:tcPr>
          <w:p w14:paraId="07086522" w14:textId="77777777" w:rsidR="00AC2A24" w:rsidRPr="00704ADA" w:rsidRDefault="00AC2A24" w:rsidP="007A72C0">
            <w:pPr>
              <w:pStyle w:val="TableParagraph"/>
              <w:spacing w:line="276" w:lineRule="auto"/>
              <w:ind w:left="57" w:right="57"/>
              <w:jc w:val="center"/>
              <w:rPr>
                <w:rFonts w:ascii="Arial" w:hAnsi="Arial" w:cs="Arial"/>
                <w:sz w:val="20"/>
                <w:szCs w:val="20"/>
              </w:rPr>
            </w:pPr>
          </w:p>
        </w:tc>
        <w:tc>
          <w:tcPr>
            <w:tcW w:w="1134" w:type="dxa"/>
            <w:vAlign w:val="center"/>
          </w:tcPr>
          <w:p w14:paraId="681C6C91" w14:textId="77777777" w:rsidR="00AC2A24" w:rsidRPr="00704ADA" w:rsidRDefault="00AC2A24" w:rsidP="007A72C0">
            <w:pPr>
              <w:pStyle w:val="TableParagraph"/>
              <w:spacing w:line="276" w:lineRule="auto"/>
              <w:ind w:left="57" w:right="57"/>
              <w:jc w:val="right"/>
              <w:rPr>
                <w:rFonts w:ascii="Arial" w:hAnsi="Arial" w:cs="Arial"/>
                <w:sz w:val="20"/>
                <w:szCs w:val="20"/>
              </w:rPr>
            </w:pPr>
          </w:p>
        </w:tc>
        <w:tc>
          <w:tcPr>
            <w:tcW w:w="1276" w:type="dxa"/>
            <w:vAlign w:val="center"/>
          </w:tcPr>
          <w:p w14:paraId="257DDEC1" w14:textId="77777777" w:rsidR="00AC2A24" w:rsidRPr="00704ADA" w:rsidRDefault="00AC2A24" w:rsidP="007A72C0">
            <w:pPr>
              <w:pStyle w:val="TableParagraph"/>
              <w:spacing w:line="276" w:lineRule="auto"/>
              <w:ind w:left="57" w:right="57"/>
              <w:jc w:val="right"/>
              <w:rPr>
                <w:rFonts w:ascii="Arial" w:hAnsi="Arial" w:cs="Arial"/>
                <w:sz w:val="20"/>
                <w:szCs w:val="20"/>
              </w:rPr>
            </w:pPr>
          </w:p>
        </w:tc>
      </w:tr>
    </w:tbl>
    <w:p w14:paraId="6240AB6B" w14:textId="1A7AF4AB" w:rsidR="00454815" w:rsidRPr="00704ADA" w:rsidRDefault="00454815" w:rsidP="006F2996">
      <w:pPr>
        <w:pStyle w:val="PargrafodaLista"/>
        <w:widowControl/>
        <w:numPr>
          <w:ilvl w:val="1"/>
          <w:numId w:val="2"/>
        </w:numPr>
        <w:tabs>
          <w:tab w:val="left" w:pos="426"/>
        </w:tabs>
        <w:autoSpaceDE/>
        <w:autoSpaceDN/>
        <w:spacing w:before="120"/>
        <w:ind w:left="0" w:firstLine="0"/>
        <w:contextualSpacing/>
        <w:rPr>
          <w:rFonts w:ascii="Arial" w:hAnsi="Arial" w:cs="Arial"/>
          <w:bCs/>
          <w:iCs/>
          <w:color w:val="FF0000"/>
          <w:sz w:val="20"/>
          <w:szCs w:val="20"/>
        </w:rPr>
      </w:pPr>
      <w:r w:rsidRPr="00704ADA">
        <w:rPr>
          <w:rFonts w:ascii="Arial" w:hAnsi="Arial" w:cs="Arial"/>
          <w:bCs/>
          <w:iCs/>
          <w:color w:val="FF0000"/>
          <w:sz w:val="20"/>
          <w:szCs w:val="20"/>
        </w:rPr>
        <w:t xml:space="preserve">O prazo de vigência da contratação é de </w:t>
      </w:r>
      <w:r w:rsidR="005D005D" w:rsidRPr="00704ADA">
        <w:rPr>
          <w:rFonts w:ascii="Arial" w:hAnsi="Arial" w:cs="Arial"/>
          <w:bCs/>
          <w:iCs/>
          <w:color w:val="FF0000"/>
          <w:sz w:val="20"/>
          <w:szCs w:val="20"/>
        </w:rPr>
        <w:t>...</w:t>
      </w:r>
      <w:r w:rsidR="00592D0C" w:rsidRPr="00704ADA">
        <w:rPr>
          <w:rFonts w:ascii="Arial" w:hAnsi="Arial" w:cs="Arial"/>
          <w:bCs/>
          <w:iCs/>
          <w:color w:val="FF0000"/>
          <w:sz w:val="20"/>
          <w:szCs w:val="20"/>
        </w:rPr>
        <w:t>.......</w:t>
      </w:r>
      <w:r w:rsidR="005D005D" w:rsidRPr="00704ADA">
        <w:rPr>
          <w:rFonts w:ascii="Arial" w:hAnsi="Arial" w:cs="Arial"/>
          <w:bCs/>
          <w:iCs/>
          <w:color w:val="FF0000"/>
          <w:sz w:val="20"/>
          <w:szCs w:val="20"/>
        </w:rPr>
        <w:t>....</w:t>
      </w:r>
      <w:r w:rsidRPr="00704ADA">
        <w:rPr>
          <w:rFonts w:ascii="Arial" w:hAnsi="Arial" w:cs="Arial"/>
          <w:bCs/>
          <w:iCs/>
          <w:color w:val="FF0000"/>
          <w:sz w:val="20"/>
          <w:szCs w:val="20"/>
        </w:rPr>
        <w:t xml:space="preserve"> dias, contados do</w:t>
      </w:r>
      <w:r w:rsidR="00592D0C" w:rsidRPr="00704ADA">
        <w:rPr>
          <w:rFonts w:ascii="Arial" w:hAnsi="Arial" w:cs="Arial"/>
          <w:bCs/>
          <w:iCs/>
          <w:color w:val="FF0000"/>
          <w:sz w:val="20"/>
          <w:szCs w:val="20"/>
        </w:rPr>
        <w:t xml:space="preserve"> .....................</w:t>
      </w:r>
      <w:r w:rsidRPr="00704ADA">
        <w:rPr>
          <w:rFonts w:ascii="Arial" w:hAnsi="Arial" w:cs="Arial"/>
          <w:bCs/>
          <w:iCs/>
          <w:color w:val="FF0000"/>
          <w:sz w:val="20"/>
          <w:szCs w:val="20"/>
        </w:rPr>
        <w:t>, na forma do artigo 105 da Lei n° 14.133/2021.</w:t>
      </w:r>
    </w:p>
    <w:p w14:paraId="65FD0920" w14:textId="38802990" w:rsidR="00454815" w:rsidRPr="00704ADA" w:rsidRDefault="00454815" w:rsidP="006F2996">
      <w:pPr>
        <w:pStyle w:val="PargrafodaLista"/>
        <w:widowControl/>
        <w:numPr>
          <w:ilvl w:val="2"/>
          <w:numId w:val="2"/>
        </w:numPr>
        <w:tabs>
          <w:tab w:val="left" w:pos="567"/>
        </w:tabs>
        <w:autoSpaceDE/>
        <w:autoSpaceDN/>
        <w:spacing w:before="120"/>
        <w:ind w:left="0" w:firstLine="0"/>
        <w:contextualSpacing/>
        <w:rPr>
          <w:rFonts w:ascii="Arial" w:hAnsi="Arial" w:cs="Arial"/>
          <w:bCs/>
          <w:iCs/>
          <w:color w:val="FF0000"/>
          <w:sz w:val="20"/>
          <w:szCs w:val="20"/>
        </w:rPr>
      </w:pPr>
      <w:r w:rsidRPr="00704ADA">
        <w:rPr>
          <w:rFonts w:ascii="Arial" w:hAnsi="Arial" w:cs="Arial"/>
          <w:bCs/>
          <w:iCs/>
          <w:color w:val="FF0000"/>
          <w:sz w:val="20"/>
          <w:szCs w:val="2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r w:rsidR="000B3DEC" w:rsidRPr="00704ADA">
        <w:rPr>
          <w:rFonts w:ascii="Arial" w:hAnsi="Arial" w:cs="Arial"/>
          <w:bCs/>
          <w:iCs/>
          <w:color w:val="FF0000"/>
          <w:sz w:val="20"/>
          <w:szCs w:val="20"/>
        </w:rPr>
        <w:t>.</w:t>
      </w:r>
    </w:p>
    <w:p w14:paraId="62C55EAE" w14:textId="77777777" w:rsidR="000B3DEC" w:rsidRPr="00704ADA" w:rsidRDefault="000B3DEC" w:rsidP="000B3DEC">
      <w:pPr>
        <w:pStyle w:val="PargrafodaLista"/>
        <w:widowControl/>
        <w:tabs>
          <w:tab w:val="left" w:pos="567"/>
        </w:tabs>
        <w:autoSpaceDE/>
        <w:autoSpaceDN/>
        <w:spacing w:before="120"/>
        <w:ind w:left="0" w:firstLine="0"/>
        <w:contextualSpacing/>
        <w:rPr>
          <w:rFonts w:ascii="Arial" w:hAnsi="Arial" w:cs="Arial"/>
          <w:bCs/>
          <w:iCs/>
          <w:sz w:val="20"/>
          <w:szCs w:val="20"/>
        </w:rPr>
      </w:pPr>
    </w:p>
    <w:p w14:paraId="206E72CD" w14:textId="77777777" w:rsidR="002C49E2" w:rsidRPr="00704ADA" w:rsidRDefault="002C49E2" w:rsidP="002C49E2">
      <w:pPr>
        <w:pStyle w:val="pf0"/>
        <w:spacing w:before="0" w:beforeAutospacing="0" w:after="0" w:afterAutospacing="0"/>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Utilizar essa opção para serviços pontuais, de prestação não-continuada. O prazo de vigência deverá contemplar o tempo necessário para a execução do serviço e adoção de todas as providências previstas, inclusive os trâmites de pagamento, até sua conclusão.</w:t>
      </w:r>
    </w:p>
    <w:p w14:paraId="164A53A1" w14:textId="77777777" w:rsidR="00B631E3" w:rsidRPr="00704ADA" w:rsidRDefault="00B631E3" w:rsidP="002C49E2">
      <w:pPr>
        <w:pStyle w:val="PargrafodaLista"/>
        <w:widowControl/>
        <w:tabs>
          <w:tab w:val="left" w:pos="567"/>
        </w:tabs>
        <w:autoSpaceDE/>
        <w:autoSpaceDN/>
        <w:ind w:left="0" w:firstLine="0"/>
        <w:contextualSpacing/>
        <w:rPr>
          <w:rFonts w:ascii="Arial" w:hAnsi="Arial" w:cs="Arial"/>
          <w:bCs/>
          <w:iCs/>
          <w:sz w:val="20"/>
          <w:szCs w:val="20"/>
        </w:rPr>
      </w:pPr>
    </w:p>
    <w:p w14:paraId="1C2E2BE7" w14:textId="77777777" w:rsidR="00D006F5" w:rsidRPr="00704ADA" w:rsidRDefault="00D006F5" w:rsidP="00D006F5">
      <w:pPr>
        <w:pStyle w:val="PargrafodaLista"/>
        <w:widowControl/>
        <w:autoSpaceDE/>
        <w:autoSpaceDN/>
        <w:spacing w:before="120"/>
        <w:ind w:left="0" w:firstLine="0"/>
        <w:contextualSpacing/>
        <w:jc w:val="center"/>
        <w:rPr>
          <w:rFonts w:ascii="Arial" w:hAnsi="Arial" w:cs="Arial"/>
          <w:bCs/>
          <w:iCs/>
          <w:sz w:val="20"/>
          <w:szCs w:val="20"/>
          <w:u w:val="single"/>
        </w:rPr>
      </w:pPr>
      <w:r w:rsidRPr="00704ADA">
        <w:rPr>
          <w:rFonts w:ascii="Arial" w:hAnsi="Arial" w:cs="Arial"/>
          <w:bCs/>
          <w:iCs/>
          <w:sz w:val="20"/>
          <w:szCs w:val="20"/>
          <w:u w:val="single"/>
        </w:rPr>
        <w:t>OU</w:t>
      </w:r>
    </w:p>
    <w:p w14:paraId="3256FC4F" w14:textId="25AA3A47" w:rsidR="00D006F5" w:rsidRPr="00704ADA" w:rsidRDefault="00D006F5" w:rsidP="00073BB3">
      <w:pPr>
        <w:pStyle w:val="PargrafodaLista"/>
        <w:widowControl/>
        <w:numPr>
          <w:ilvl w:val="1"/>
          <w:numId w:val="14"/>
        </w:numPr>
        <w:tabs>
          <w:tab w:val="left" w:pos="426"/>
        </w:tabs>
        <w:autoSpaceDE/>
        <w:autoSpaceDN/>
        <w:spacing w:before="120"/>
        <w:ind w:left="0" w:firstLine="0"/>
        <w:contextualSpacing/>
        <w:rPr>
          <w:rFonts w:ascii="Arial" w:hAnsi="Arial" w:cs="Arial"/>
          <w:bCs/>
          <w:iCs/>
          <w:color w:val="FF0000"/>
          <w:sz w:val="20"/>
          <w:szCs w:val="20"/>
        </w:rPr>
      </w:pPr>
      <w:r w:rsidRPr="00704ADA">
        <w:rPr>
          <w:rFonts w:ascii="Arial" w:hAnsi="Arial" w:cs="Arial"/>
          <w:bCs/>
          <w:iCs/>
          <w:color w:val="FF0000"/>
          <w:sz w:val="20"/>
          <w:szCs w:val="20"/>
        </w:rPr>
        <w:t>O prazo de vigência da contratação é de .............................. (máximo de 5 anos) contados do(a) ............................., prorrogável por até 10 anos, na forma dos artigos 106 e 107 da Lei n° 14.133/2021.</w:t>
      </w:r>
    </w:p>
    <w:p w14:paraId="4E1A2FCD" w14:textId="4911E2D3" w:rsidR="00D006F5" w:rsidRPr="00704ADA" w:rsidRDefault="00D006F5" w:rsidP="00073BB3">
      <w:pPr>
        <w:pStyle w:val="PargrafodaLista"/>
        <w:widowControl/>
        <w:numPr>
          <w:ilvl w:val="2"/>
          <w:numId w:val="15"/>
        </w:numPr>
        <w:tabs>
          <w:tab w:val="left" w:pos="567"/>
        </w:tabs>
        <w:autoSpaceDE/>
        <w:autoSpaceDN/>
        <w:spacing w:before="120"/>
        <w:ind w:left="0" w:firstLine="0"/>
        <w:contextualSpacing/>
        <w:rPr>
          <w:rFonts w:ascii="Arial" w:hAnsi="Arial" w:cs="Arial"/>
          <w:bCs/>
          <w:iCs/>
          <w:color w:val="FF0000"/>
          <w:sz w:val="20"/>
          <w:szCs w:val="20"/>
        </w:rPr>
      </w:pPr>
      <w:r w:rsidRPr="00704ADA">
        <w:rPr>
          <w:rFonts w:ascii="Arial" w:hAnsi="Arial" w:cs="Arial"/>
          <w:bCs/>
          <w:iCs/>
          <w:color w:val="FF0000"/>
          <w:sz w:val="20"/>
          <w:szCs w:val="20"/>
        </w:rPr>
        <w:t>O serviço é enquadrado como continuado tendo em vista que [...], sendo a vigência plurianual mais vantajosa considerando [...];</w:t>
      </w:r>
    </w:p>
    <w:p w14:paraId="5DA8A1CA" w14:textId="28616ED4" w:rsidR="00D006F5" w:rsidRPr="00704ADA" w:rsidRDefault="00D006F5" w:rsidP="00073BB3">
      <w:pPr>
        <w:pStyle w:val="PargrafodaLista"/>
        <w:widowControl/>
        <w:numPr>
          <w:ilvl w:val="2"/>
          <w:numId w:val="15"/>
        </w:numPr>
        <w:tabs>
          <w:tab w:val="left" w:pos="567"/>
        </w:tabs>
        <w:autoSpaceDE/>
        <w:autoSpaceDN/>
        <w:spacing w:before="120"/>
        <w:ind w:left="0" w:firstLine="0"/>
        <w:contextualSpacing/>
        <w:rPr>
          <w:rFonts w:ascii="Arial" w:hAnsi="Arial" w:cs="Arial"/>
          <w:bCs/>
          <w:iCs/>
          <w:color w:val="FF0000"/>
          <w:sz w:val="20"/>
          <w:szCs w:val="20"/>
        </w:rPr>
      </w:pPr>
      <w:r w:rsidRPr="00704ADA">
        <w:rPr>
          <w:rFonts w:ascii="Arial" w:hAnsi="Arial" w:cs="Arial"/>
          <w:bCs/>
          <w:iCs/>
          <w:color w:val="FF0000"/>
          <w:sz w:val="20"/>
          <w:szCs w:val="20"/>
        </w:rPr>
        <w:t>A prorrogação de que trata este item é condicionada ao ateste, pela autoridade competente, de que as condições e os preços permanecem vantajosos para a Administração, permitida a negociação com o contratado.</w:t>
      </w:r>
    </w:p>
    <w:p w14:paraId="24B7EBA8" w14:textId="47166ACF" w:rsidR="000B3DEC" w:rsidRPr="00704ADA" w:rsidRDefault="00D006F5" w:rsidP="00073BB3">
      <w:pPr>
        <w:pStyle w:val="PargrafodaLista"/>
        <w:widowControl/>
        <w:numPr>
          <w:ilvl w:val="1"/>
          <w:numId w:val="14"/>
        </w:numPr>
        <w:tabs>
          <w:tab w:val="left" w:pos="426"/>
        </w:tabs>
        <w:autoSpaceDE/>
        <w:autoSpaceDN/>
        <w:spacing w:before="120"/>
        <w:ind w:left="0" w:firstLine="0"/>
        <w:contextualSpacing/>
        <w:rPr>
          <w:rFonts w:ascii="Arial" w:hAnsi="Arial" w:cs="Arial"/>
          <w:bCs/>
          <w:iCs/>
          <w:color w:val="FF0000"/>
          <w:sz w:val="20"/>
          <w:szCs w:val="20"/>
        </w:rPr>
      </w:pPr>
      <w:r w:rsidRPr="00704ADA">
        <w:rPr>
          <w:rFonts w:ascii="Arial" w:hAnsi="Arial" w:cs="Arial"/>
          <w:bCs/>
          <w:iCs/>
          <w:color w:val="FF0000"/>
          <w:sz w:val="20"/>
          <w:szCs w:val="20"/>
        </w:rPr>
        <w:t>O custo estimado total da contratação é de R$... (por extenso), conforme custos unitários apostos na tabela acima OU em anexo.</w:t>
      </w:r>
    </w:p>
    <w:p w14:paraId="0A342274" w14:textId="77777777" w:rsidR="000B3DEC" w:rsidRPr="00704ADA" w:rsidRDefault="000B3DEC" w:rsidP="000B3DEC">
      <w:pPr>
        <w:pStyle w:val="PargrafodaLista"/>
        <w:widowControl/>
        <w:tabs>
          <w:tab w:val="left" w:pos="567"/>
        </w:tabs>
        <w:autoSpaceDE/>
        <w:autoSpaceDN/>
        <w:spacing w:before="120"/>
        <w:ind w:left="0" w:firstLine="0"/>
        <w:contextualSpacing/>
        <w:rPr>
          <w:rFonts w:ascii="Arial" w:hAnsi="Arial" w:cs="Arial"/>
          <w:bCs/>
          <w:iCs/>
          <w:sz w:val="20"/>
          <w:szCs w:val="20"/>
        </w:rPr>
      </w:pPr>
    </w:p>
    <w:p w14:paraId="2C32F7E8" w14:textId="77777777" w:rsidR="00542B6B" w:rsidRPr="00704ADA" w:rsidRDefault="00542B6B" w:rsidP="00542B6B">
      <w:pPr>
        <w:pStyle w:val="pf0"/>
        <w:spacing w:before="0" w:beforeAutospacing="0" w:after="0" w:afterAutospacing="0"/>
        <w:rPr>
          <w:rStyle w:val="cf01"/>
          <w:rFonts w:ascii="Arial" w:eastAsia="Arial MT" w:hAnsi="Arial" w:cs="Arial"/>
          <w:b w:val="0"/>
          <w:bCs w:val="0"/>
          <w:sz w:val="16"/>
          <w:szCs w:val="16"/>
        </w:rPr>
      </w:pPr>
      <w:r w:rsidRPr="00704ADA">
        <w:rPr>
          <w:rStyle w:val="cf01"/>
          <w:rFonts w:ascii="Arial" w:eastAsia="Arial MT" w:hAnsi="Arial" w:cs="Arial"/>
          <w:sz w:val="16"/>
          <w:szCs w:val="16"/>
        </w:rPr>
        <w:t xml:space="preserve">Nota explicativa: </w:t>
      </w:r>
      <w:r w:rsidRPr="00704ADA">
        <w:rPr>
          <w:rStyle w:val="cf01"/>
          <w:rFonts w:ascii="Arial" w:eastAsia="Arial MT" w:hAnsi="Arial" w:cs="Arial"/>
          <w:b w:val="0"/>
          <w:bCs w:val="0"/>
          <w:sz w:val="16"/>
          <w:szCs w:val="16"/>
        </w:rPr>
        <w:t>Utilizar essa opção em caso de contrato para serviço continuado, com formalização de Termo de Contrato.</w:t>
      </w:r>
    </w:p>
    <w:p w14:paraId="128E2313" w14:textId="77777777" w:rsidR="003F6AEF" w:rsidRPr="00704ADA" w:rsidRDefault="003F6AEF" w:rsidP="00684F3F">
      <w:pPr>
        <w:pStyle w:val="Corpodetexto"/>
        <w:spacing w:before="5" w:line="276" w:lineRule="auto"/>
        <w:jc w:val="both"/>
        <w:rPr>
          <w:rFonts w:ascii="Arial" w:hAnsi="Arial" w:cs="Arial"/>
        </w:rPr>
      </w:pPr>
    </w:p>
    <w:p w14:paraId="71E45DE6" w14:textId="77777777" w:rsidR="003F6AEF" w:rsidRPr="00704ADA" w:rsidRDefault="007C67D5" w:rsidP="006F2996">
      <w:pPr>
        <w:pStyle w:val="Ttulo2"/>
        <w:numPr>
          <w:ilvl w:val="0"/>
          <w:numId w:val="2"/>
        </w:numPr>
        <w:tabs>
          <w:tab w:val="left" w:pos="284"/>
        </w:tabs>
        <w:spacing w:line="276" w:lineRule="auto"/>
        <w:ind w:left="0" w:firstLine="0"/>
        <w:jc w:val="both"/>
      </w:pPr>
      <w:bookmarkStart w:id="1" w:name="2._FUNDAMENTAÇÃO_E_DESCRIÇÃO_DA_NECESSID"/>
      <w:bookmarkEnd w:id="1"/>
      <w:r w:rsidRPr="00704ADA">
        <w:t>FUNDAMENTAÇÃO E DESCRIÇÃO DA NECESSIDADE DA CONTRATAÇÃO (art. 6º, inciso XXIII, alínea ‘b’ da Lei n. 14.133/2021).</w:t>
      </w:r>
    </w:p>
    <w:p w14:paraId="19A493F9" w14:textId="517409F4" w:rsidR="00076FE1" w:rsidRPr="00704ADA" w:rsidRDefault="007C67D5" w:rsidP="006F2996">
      <w:pPr>
        <w:pStyle w:val="PargrafodaLista"/>
        <w:numPr>
          <w:ilvl w:val="1"/>
          <w:numId w:val="2"/>
        </w:numPr>
        <w:tabs>
          <w:tab w:val="left" w:pos="426"/>
        </w:tabs>
        <w:spacing w:before="3" w:line="276" w:lineRule="auto"/>
        <w:ind w:left="0" w:firstLine="0"/>
        <w:rPr>
          <w:rFonts w:ascii="Arial" w:hAnsi="Arial" w:cs="Arial"/>
          <w:sz w:val="20"/>
          <w:szCs w:val="20"/>
        </w:rPr>
      </w:pPr>
      <w:r w:rsidRPr="00704ADA">
        <w:rPr>
          <w:rFonts w:ascii="Arial" w:hAnsi="Arial" w:cs="Arial"/>
          <w:sz w:val="20"/>
          <w:szCs w:val="20"/>
        </w:rPr>
        <w:t>A</w:t>
      </w:r>
      <w:r w:rsidRPr="00704ADA">
        <w:rPr>
          <w:rFonts w:ascii="Arial" w:hAnsi="Arial" w:cs="Arial"/>
          <w:spacing w:val="-6"/>
          <w:sz w:val="20"/>
          <w:szCs w:val="20"/>
        </w:rPr>
        <w:t xml:space="preserve"> </w:t>
      </w:r>
      <w:r w:rsidRPr="00704ADA">
        <w:rPr>
          <w:rFonts w:ascii="Arial" w:hAnsi="Arial" w:cs="Arial"/>
          <w:sz w:val="20"/>
          <w:szCs w:val="20"/>
        </w:rPr>
        <w:t>Fundamentação</w:t>
      </w:r>
      <w:r w:rsidRPr="00704ADA">
        <w:rPr>
          <w:rFonts w:ascii="Arial" w:hAnsi="Arial" w:cs="Arial"/>
          <w:spacing w:val="-4"/>
          <w:sz w:val="20"/>
          <w:szCs w:val="20"/>
        </w:rPr>
        <w:t xml:space="preserve"> </w:t>
      </w:r>
      <w:r w:rsidRPr="00704ADA">
        <w:rPr>
          <w:rFonts w:ascii="Arial" w:hAnsi="Arial" w:cs="Arial"/>
          <w:sz w:val="20"/>
          <w:szCs w:val="20"/>
        </w:rPr>
        <w:t>da</w:t>
      </w:r>
      <w:r w:rsidRPr="00704ADA">
        <w:rPr>
          <w:rFonts w:ascii="Arial" w:hAnsi="Arial" w:cs="Arial"/>
          <w:spacing w:val="-5"/>
          <w:sz w:val="20"/>
          <w:szCs w:val="20"/>
        </w:rPr>
        <w:t xml:space="preserve"> </w:t>
      </w:r>
      <w:r w:rsidRPr="00704ADA">
        <w:rPr>
          <w:rFonts w:ascii="Arial" w:hAnsi="Arial" w:cs="Arial"/>
          <w:sz w:val="20"/>
          <w:szCs w:val="20"/>
        </w:rPr>
        <w:t>Contratação</w:t>
      </w:r>
      <w:r w:rsidRPr="00704ADA">
        <w:rPr>
          <w:rFonts w:ascii="Arial" w:hAnsi="Arial" w:cs="Arial"/>
          <w:spacing w:val="-4"/>
          <w:sz w:val="20"/>
          <w:szCs w:val="20"/>
        </w:rPr>
        <w:t xml:space="preserve"> </w:t>
      </w:r>
      <w:r w:rsidRPr="00704ADA">
        <w:rPr>
          <w:rFonts w:ascii="Arial" w:hAnsi="Arial" w:cs="Arial"/>
          <w:sz w:val="20"/>
          <w:szCs w:val="20"/>
        </w:rPr>
        <w:t>e</w:t>
      </w:r>
      <w:r w:rsidRPr="00704ADA">
        <w:rPr>
          <w:rFonts w:ascii="Arial" w:hAnsi="Arial" w:cs="Arial"/>
          <w:spacing w:val="-5"/>
          <w:sz w:val="20"/>
          <w:szCs w:val="20"/>
        </w:rPr>
        <w:t xml:space="preserve"> </w:t>
      </w:r>
      <w:r w:rsidRPr="00704ADA">
        <w:rPr>
          <w:rFonts w:ascii="Arial" w:hAnsi="Arial" w:cs="Arial"/>
          <w:sz w:val="20"/>
          <w:szCs w:val="20"/>
        </w:rPr>
        <w:t>d</w:t>
      </w:r>
      <w:r w:rsidR="00B77166" w:rsidRPr="00704ADA">
        <w:rPr>
          <w:rFonts w:ascii="Arial" w:hAnsi="Arial" w:cs="Arial"/>
          <w:sz w:val="20"/>
          <w:szCs w:val="20"/>
        </w:rPr>
        <w:t xml:space="preserve">o </w:t>
      </w:r>
      <w:r w:rsidR="00970760" w:rsidRPr="00704ADA">
        <w:rPr>
          <w:rFonts w:ascii="Arial" w:hAnsi="Arial" w:cs="Arial"/>
          <w:sz w:val="20"/>
          <w:szCs w:val="20"/>
        </w:rPr>
        <w:t>tempo de contratação</w:t>
      </w:r>
      <w:r w:rsidR="0038425E" w:rsidRPr="00704ADA">
        <w:rPr>
          <w:rFonts w:ascii="Arial" w:hAnsi="Arial" w:cs="Arial"/>
          <w:sz w:val="20"/>
          <w:szCs w:val="20"/>
        </w:rPr>
        <w:t>..</w:t>
      </w:r>
      <w:r w:rsidRPr="00704ADA">
        <w:rPr>
          <w:rFonts w:ascii="Arial" w:hAnsi="Arial" w:cs="Arial"/>
          <w:sz w:val="20"/>
          <w:szCs w:val="20"/>
        </w:rPr>
        <w:t>.</w:t>
      </w:r>
    </w:p>
    <w:p w14:paraId="3847279A" w14:textId="77777777" w:rsidR="00076FE1" w:rsidRPr="00704ADA" w:rsidRDefault="00076FE1" w:rsidP="00076FE1">
      <w:pPr>
        <w:pStyle w:val="PargrafodaLista"/>
        <w:tabs>
          <w:tab w:val="left" w:pos="426"/>
        </w:tabs>
        <w:spacing w:before="3" w:line="276" w:lineRule="auto"/>
        <w:ind w:left="0" w:firstLine="0"/>
        <w:rPr>
          <w:rFonts w:ascii="Arial" w:hAnsi="Arial" w:cs="Arial"/>
          <w:sz w:val="20"/>
          <w:szCs w:val="20"/>
        </w:rPr>
      </w:pPr>
    </w:p>
    <w:p w14:paraId="701BEE36" w14:textId="5F9A2C2F" w:rsidR="00076FE1" w:rsidRPr="00704ADA" w:rsidRDefault="00076FE1" w:rsidP="00076FE1">
      <w:pPr>
        <w:pStyle w:val="PargrafodaLista"/>
        <w:tabs>
          <w:tab w:val="left" w:pos="426"/>
        </w:tabs>
        <w:spacing w:before="3" w:line="276" w:lineRule="auto"/>
        <w:ind w:left="0" w:firstLine="0"/>
        <w:rPr>
          <w:rFonts w:ascii="Arial" w:hAnsi="Arial" w:cs="Arial"/>
          <w:sz w:val="16"/>
          <w:szCs w:val="16"/>
        </w:rPr>
      </w:pPr>
      <w:r w:rsidRPr="00704ADA">
        <w:rPr>
          <w:rStyle w:val="cf01"/>
          <w:rFonts w:ascii="Arial" w:hAnsi="Arial" w:cs="Arial"/>
          <w:sz w:val="16"/>
          <w:szCs w:val="16"/>
        </w:rPr>
        <w:t xml:space="preserve">Nota explicativa: </w:t>
      </w:r>
      <w:r w:rsidRPr="00704ADA">
        <w:rPr>
          <w:rStyle w:val="cf11"/>
          <w:rFonts w:ascii="Arial" w:hAnsi="Arial" w:cs="Arial"/>
          <w:sz w:val="16"/>
          <w:szCs w:val="16"/>
        </w:rPr>
        <w:t xml:space="preserve">Justificar a necessidade da </w:t>
      </w:r>
      <w:r w:rsidR="00970760" w:rsidRPr="00704ADA">
        <w:rPr>
          <w:rStyle w:val="cf11"/>
          <w:rFonts w:ascii="Arial" w:hAnsi="Arial" w:cs="Arial"/>
          <w:sz w:val="16"/>
          <w:szCs w:val="16"/>
        </w:rPr>
        <w:t>contratação</w:t>
      </w:r>
      <w:r w:rsidRPr="00704ADA">
        <w:rPr>
          <w:rStyle w:val="cf11"/>
          <w:rFonts w:ascii="Arial" w:hAnsi="Arial" w:cs="Arial"/>
          <w:sz w:val="16"/>
          <w:szCs w:val="16"/>
        </w:rPr>
        <w:t xml:space="preserve"> e d</w:t>
      </w:r>
      <w:r w:rsidR="00970760" w:rsidRPr="00704ADA">
        <w:rPr>
          <w:rStyle w:val="cf11"/>
          <w:rFonts w:ascii="Arial" w:hAnsi="Arial" w:cs="Arial"/>
          <w:sz w:val="16"/>
          <w:szCs w:val="16"/>
        </w:rPr>
        <w:t>o tempo que a contratação vigorará</w:t>
      </w:r>
      <w:r w:rsidRPr="00704ADA">
        <w:rPr>
          <w:rStyle w:val="cf11"/>
          <w:rFonts w:ascii="Arial" w:hAnsi="Arial" w:cs="Arial"/>
          <w:sz w:val="16"/>
          <w:szCs w:val="16"/>
        </w:rPr>
        <w:t>.</w:t>
      </w:r>
    </w:p>
    <w:p w14:paraId="09920508" w14:textId="77777777" w:rsidR="0038425E" w:rsidRPr="00704ADA" w:rsidRDefault="0038425E" w:rsidP="0038425E">
      <w:pPr>
        <w:pStyle w:val="PargrafodaLista"/>
        <w:tabs>
          <w:tab w:val="left" w:pos="426"/>
        </w:tabs>
        <w:spacing w:before="3" w:line="276" w:lineRule="auto"/>
        <w:ind w:left="0" w:firstLine="0"/>
        <w:rPr>
          <w:rFonts w:ascii="Arial" w:hAnsi="Arial" w:cs="Arial"/>
          <w:sz w:val="20"/>
          <w:szCs w:val="20"/>
        </w:rPr>
      </w:pPr>
    </w:p>
    <w:p w14:paraId="08C03C47" w14:textId="77283C09" w:rsidR="003F6AEF" w:rsidRPr="00704ADA" w:rsidRDefault="007C67D5" w:rsidP="006F2996">
      <w:pPr>
        <w:pStyle w:val="PargrafodaLista"/>
        <w:numPr>
          <w:ilvl w:val="1"/>
          <w:numId w:val="2"/>
        </w:numPr>
        <w:tabs>
          <w:tab w:val="left" w:pos="426"/>
        </w:tabs>
        <w:spacing w:before="3" w:line="276" w:lineRule="auto"/>
        <w:ind w:left="0" w:firstLine="0"/>
        <w:rPr>
          <w:rFonts w:ascii="Arial" w:hAnsi="Arial" w:cs="Arial"/>
          <w:sz w:val="20"/>
          <w:szCs w:val="20"/>
        </w:rPr>
      </w:pPr>
      <w:r w:rsidRPr="00704ADA">
        <w:rPr>
          <w:rFonts w:ascii="Arial" w:hAnsi="Arial" w:cs="Arial"/>
          <w:sz w:val="20"/>
          <w:szCs w:val="20"/>
        </w:rPr>
        <w:t xml:space="preserve">Em atenção ao </w:t>
      </w:r>
      <w:r w:rsidR="000F6ADB" w:rsidRPr="00704ADA">
        <w:rPr>
          <w:rFonts w:ascii="Arial" w:hAnsi="Arial" w:cs="Arial"/>
          <w:sz w:val="20"/>
          <w:szCs w:val="20"/>
        </w:rPr>
        <w:t>que estabelece a Nova Lei de Licitações</w:t>
      </w:r>
      <w:r w:rsidRPr="00704ADA">
        <w:rPr>
          <w:rFonts w:ascii="Arial" w:hAnsi="Arial" w:cs="Arial"/>
          <w:sz w:val="20"/>
          <w:szCs w:val="20"/>
        </w:rPr>
        <w:t>,</w:t>
      </w:r>
      <w:r w:rsidR="00462DED" w:rsidRPr="00704ADA">
        <w:rPr>
          <w:rFonts w:ascii="Arial" w:hAnsi="Arial" w:cs="Arial"/>
          <w:sz w:val="20"/>
          <w:szCs w:val="20"/>
        </w:rPr>
        <w:t xml:space="preserve"> o</w:t>
      </w:r>
      <w:r w:rsidRPr="00704ADA">
        <w:rPr>
          <w:rFonts w:ascii="Arial" w:hAnsi="Arial" w:cs="Arial"/>
          <w:sz w:val="20"/>
          <w:szCs w:val="20"/>
        </w:rPr>
        <w:t xml:space="preserve"> objeto está previsto no Planejamento Anual de Aquisições e Contratações (PAC) de 202</w:t>
      </w:r>
      <w:r w:rsidR="00462DED" w:rsidRPr="00704ADA">
        <w:rPr>
          <w:rFonts w:ascii="Arial" w:hAnsi="Arial" w:cs="Arial"/>
          <w:sz w:val="20"/>
          <w:szCs w:val="20"/>
        </w:rPr>
        <w:t>4</w:t>
      </w:r>
      <w:r w:rsidRPr="00704ADA">
        <w:rPr>
          <w:rFonts w:ascii="Arial" w:hAnsi="Arial" w:cs="Arial"/>
          <w:sz w:val="20"/>
          <w:szCs w:val="20"/>
        </w:rPr>
        <w:t>, conforme detalhamento a</w:t>
      </w:r>
      <w:r w:rsidRPr="00704ADA">
        <w:rPr>
          <w:rFonts w:ascii="Arial" w:hAnsi="Arial" w:cs="Arial"/>
          <w:spacing w:val="1"/>
          <w:sz w:val="20"/>
          <w:szCs w:val="20"/>
        </w:rPr>
        <w:t xml:space="preserve"> </w:t>
      </w:r>
      <w:r w:rsidRPr="00704ADA">
        <w:rPr>
          <w:rFonts w:ascii="Arial" w:hAnsi="Arial" w:cs="Arial"/>
          <w:sz w:val="20"/>
          <w:szCs w:val="20"/>
        </w:rPr>
        <w:t>seguir:</w:t>
      </w:r>
    </w:p>
    <w:p w14:paraId="14391237" w14:textId="77777777" w:rsidR="009313E2" w:rsidRPr="00704ADA" w:rsidRDefault="009313E2" w:rsidP="009313E2">
      <w:pPr>
        <w:pStyle w:val="PargrafodaLista"/>
        <w:numPr>
          <w:ilvl w:val="0"/>
          <w:numId w:val="1"/>
        </w:numPr>
        <w:tabs>
          <w:tab w:val="left" w:pos="284"/>
        </w:tabs>
        <w:spacing w:before="1" w:line="276" w:lineRule="auto"/>
        <w:ind w:left="0" w:firstLine="0"/>
        <w:rPr>
          <w:rFonts w:ascii="Arial" w:hAnsi="Arial" w:cs="Arial"/>
          <w:sz w:val="20"/>
          <w:szCs w:val="20"/>
        </w:rPr>
      </w:pPr>
      <w:r w:rsidRPr="00704ADA">
        <w:rPr>
          <w:rFonts w:ascii="Arial" w:hAnsi="Arial" w:cs="Arial"/>
          <w:b/>
          <w:bCs/>
          <w:sz w:val="20"/>
          <w:szCs w:val="20"/>
        </w:rPr>
        <w:t>Setor:</w:t>
      </w:r>
      <w:r w:rsidRPr="00704ADA">
        <w:rPr>
          <w:rFonts w:ascii="Arial" w:hAnsi="Arial" w:cs="Arial"/>
          <w:spacing w:val="-6"/>
          <w:sz w:val="20"/>
          <w:szCs w:val="20"/>
        </w:rPr>
        <w:t xml:space="preserve"> </w:t>
      </w:r>
      <w:r w:rsidRPr="00704ADA">
        <w:rPr>
          <w:rFonts w:ascii="Arial" w:hAnsi="Arial" w:cs="Arial"/>
          <w:sz w:val="20"/>
          <w:szCs w:val="20"/>
        </w:rPr>
        <w:t>Consolidado</w:t>
      </w:r>
    </w:p>
    <w:p w14:paraId="6C7C75C2" w14:textId="77777777" w:rsidR="009313E2" w:rsidRPr="00704ADA" w:rsidRDefault="009313E2" w:rsidP="009313E2">
      <w:pPr>
        <w:pStyle w:val="PargrafodaLista"/>
        <w:numPr>
          <w:ilvl w:val="0"/>
          <w:numId w:val="1"/>
        </w:numPr>
        <w:tabs>
          <w:tab w:val="left" w:pos="284"/>
        </w:tabs>
        <w:spacing w:before="1" w:line="276" w:lineRule="auto"/>
        <w:ind w:left="0" w:firstLine="0"/>
        <w:rPr>
          <w:rFonts w:ascii="Arial" w:hAnsi="Arial" w:cs="Arial"/>
          <w:sz w:val="20"/>
          <w:szCs w:val="20"/>
        </w:rPr>
      </w:pPr>
      <w:r w:rsidRPr="00704ADA">
        <w:rPr>
          <w:rFonts w:ascii="Arial" w:hAnsi="Arial" w:cs="Arial"/>
          <w:b/>
          <w:bCs/>
          <w:sz w:val="20"/>
          <w:szCs w:val="20"/>
        </w:rPr>
        <w:t>Classe/Grupo:</w:t>
      </w:r>
      <w:r w:rsidRPr="00704ADA">
        <w:rPr>
          <w:rFonts w:ascii="Arial" w:hAnsi="Arial" w:cs="Arial"/>
          <w:sz w:val="20"/>
          <w:szCs w:val="20"/>
        </w:rPr>
        <w:t xml:space="preserve"> .......Código........ - ...............Descrição...............</w:t>
      </w:r>
    </w:p>
    <w:p w14:paraId="7DBE9300" w14:textId="77777777" w:rsidR="009313E2" w:rsidRPr="00704ADA" w:rsidRDefault="009313E2" w:rsidP="009313E2">
      <w:pPr>
        <w:pStyle w:val="PargrafodaLista"/>
        <w:numPr>
          <w:ilvl w:val="0"/>
          <w:numId w:val="1"/>
        </w:numPr>
        <w:tabs>
          <w:tab w:val="left" w:pos="284"/>
        </w:tabs>
        <w:spacing w:before="1" w:line="276" w:lineRule="auto"/>
        <w:ind w:left="0" w:firstLine="0"/>
        <w:rPr>
          <w:rFonts w:ascii="Arial" w:hAnsi="Arial" w:cs="Arial"/>
          <w:sz w:val="20"/>
          <w:szCs w:val="20"/>
        </w:rPr>
      </w:pPr>
      <w:r w:rsidRPr="00704ADA">
        <w:rPr>
          <w:rFonts w:ascii="Arial" w:hAnsi="Arial" w:cs="Arial"/>
          <w:b/>
          <w:bCs/>
          <w:sz w:val="20"/>
          <w:szCs w:val="20"/>
        </w:rPr>
        <w:t>Id do item no PCA:</w:t>
      </w:r>
      <w:r w:rsidRPr="00704ADA">
        <w:rPr>
          <w:rFonts w:ascii="Arial" w:hAnsi="Arial" w:cs="Arial"/>
          <w:sz w:val="20"/>
          <w:szCs w:val="20"/>
        </w:rPr>
        <w:t xml:space="preserve"> ............nº de identificação..........</w:t>
      </w:r>
    </w:p>
    <w:p w14:paraId="131A6D33" w14:textId="77777777" w:rsidR="009313E2" w:rsidRPr="00704ADA" w:rsidRDefault="009313E2" w:rsidP="009313E2">
      <w:pPr>
        <w:pStyle w:val="PargrafodaLista"/>
        <w:numPr>
          <w:ilvl w:val="0"/>
          <w:numId w:val="1"/>
        </w:numPr>
        <w:tabs>
          <w:tab w:val="left" w:pos="284"/>
        </w:tabs>
        <w:spacing w:before="1" w:line="276" w:lineRule="auto"/>
        <w:ind w:left="0" w:firstLine="0"/>
        <w:rPr>
          <w:rFonts w:ascii="Arial" w:hAnsi="Arial" w:cs="Arial"/>
          <w:sz w:val="20"/>
          <w:szCs w:val="20"/>
        </w:rPr>
      </w:pPr>
      <w:r w:rsidRPr="00704ADA">
        <w:rPr>
          <w:rFonts w:ascii="Arial" w:hAnsi="Arial" w:cs="Arial"/>
          <w:b/>
          <w:bCs/>
          <w:sz w:val="20"/>
          <w:szCs w:val="20"/>
        </w:rPr>
        <w:t>Valor total estimado:</w:t>
      </w:r>
      <w:r w:rsidRPr="00704ADA">
        <w:rPr>
          <w:rFonts w:ascii="Arial" w:hAnsi="Arial" w:cs="Arial"/>
          <w:sz w:val="20"/>
          <w:szCs w:val="20"/>
        </w:rPr>
        <w:t xml:space="preserve"> R$ _________</w:t>
      </w:r>
    </w:p>
    <w:p w14:paraId="6E838309" w14:textId="77777777" w:rsidR="003F6AEF" w:rsidRPr="00704ADA" w:rsidRDefault="003F6AEF" w:rsidP="00684F3F">
      <w:pPr>
        <w:pStyle w:val="Corpodetexto"/>
        <w:spacing w:line="276" w:lineRule="auto"/>
        <w:jc w:val="both"/>
        <w:rPr>
          <w:rFonts w:ascii="Arial" w:hAnsi="Arial" w:cs="Arial"/>
        </w:rPr>
      </w:pPr>
    </w:p>
    <w:p w14:paraId="0749FDA6" w14:textId="77777777" w:rsidR="00E87A18" w:rsidRPr="00704ADA" w:rsidRDefault="00E87A18" w:rsidP="00684F3F">
      <w:pPr>
        <w:pStyle w:val="Corpodetexto"/>
        <w:spacing w:line="276" w:lineRule="auto"/>
        <w:jc w:val="both"/>
        <w:rPr>
          <w:rFonts w:ascii="Arial" w:hAnsi="Arial" w:cs="Arial"/>
        </w:rPr>
      </w:pPr>
    </w:p>
    <w:p w14:paraId="27BD53BE" w14:textId="77777777" w:rsidR="00E87A18" w:rsidRPr="00704ADA" w:rsidRDefault="00E87A18" w:rsidP="00684F3F">
      <w:pPr>
        <w:pStyle w:val="Corpodetexto"/>
        <w:spacing w:line="276" w:lineRule="auto"/>
        <w:jc w:val="both"/>
        <w:rPr>
          <w:rFonts w:ascii="Arial" w:hAnsi="Arial" w:cs="Arial"/>
        </w:rPr>
      </w:pPr>
    </w:p>
    <w:p w14:paraId="015E2F91" w14:textId="77777777" w:rsidR="00E87A18" w:rsidRPr="00704ADA" w:rsidRDefault="00E87A18" w:rsidP="00684F3F">
      <w:pPr>
        <w:pStyle w:val="Corpodetexto"/>
        <w:spacing w:line="276" w:lineRule="auto"/>
        <w:jc w:val="both"/>
        <w:rPr>
          <w:rFonts w:ascii="Arial" w:hAnsi="Arial" w:cs="Arial"/>
        </w:rPr>
      </w:pPr>
    </w:p>
    <w:p w14:paraId="3E63944B" w14:textId="77777777" w:rsidR="00E87A18" w:rsidRPr="00704ADA" w:rsidRDefault="00E87A18" w:rsidP="00684F3F">
      <w:pPr>
        <w:pStyle w:val="Corpodetexto"/>
        <w:spacing w:line="276" w:lineRule="auto"/>
        <w:jc w:val="both"/>
        <w:rPr>
          <w:rFonts w:ascii="Arial" w:hAnsi="Arial" w:cs="Arial"/>
        </w:rPr>
      </w:pPr>
    </w:p>
    <w:p w14:paraId="4646E54F" w14:textId="3DC5CFD2" w:rsidR="003F6AEF" w:rsidRPr="00704ADA" w:rsidRDefault="007C67D5" w:rsidP="006F2996">
      <w:pPr>
        <w:pStyle w:val="Ttulo2"/>
        <w:numPr>
          <w:ilvl w:val="0"/>
          <w:numId w:val="2"/>
        </w:numPr>
        <w:tabs>
          <w:tab w:val="left" w:pos="284"/>
        </w:tabs>
        <w:spacing w:line="276" w:lineRule="auto"/>
        <w:ind w:left="0" w:firstLine="0"/>
        <w:jc w:val="both"/>
      </w:pPr>
      <w:bookmarkStart w:id="2" w:name="3._DESCRIÇÃO_DA_SOLUÇÃO_COMO_UM_TODO_CON"/>
      <w:bookmarkEnd w:id="2"/>
      <w:r w:rsidRPr="00704ADA">
        <w:t>DESCRIÇÃO DA SOLUÇÃO COMO UM TODO (art. 6º, inciso XXIII, alínea ‘c’)</w:t>
      </w:r>
    </w:p>
    <w:p w14:paraId="2EB1B50C" w14:textId="4F9A84BB" w:rsidR="00C45884" w:rsidRPr="00704ADA" w:rsidRDefault="008F3760" w:rsidP="006F2996">
      <w:pPr>
        <w:pStyle w:val="PargrafodaLista"/>
        <w:numPr>
          <w:ilvl w:val="1"/>
          <w:numId w:val="2"/>
        </w:numPr>
        <w:tabs>
          <w:tab w:val="left" w:pos="426"/>
        </w:tabs>
        <w:spacing w:before="2" w:line="276" w:lineRule="auto"/>
        <w:ind w:left="0" w:firstLine="0"/>
        <w:rPr>
          <w:rFonts w:ascii="Arial" w:hAnsi="Arial" w:cs="Arial"/>
          <w:sz w:val="20"/>
          <w:szCs w:val="20"/>
        </w:rPr>
      </w:pPr>
      <w:r w:rsidRPr="00704ADA">
        <w:rPr>
          <w:rFonts w:ascii="Arial" w:hAnsi="Arial" w:cs="Arial"/>
          <w:sz w:val="20"/>
          <w:szCs w:val="20"/>
        </w:rPr>
        <w:t xml:space="preserve">Os serviços serão prestados </w:t>
      </w:r>
      <w:r w:rsidR="00C45884" w:rsidRPr="00704ADA">
        <w:rPr>
          <w:rFonts w:ascii="Arial" w:hAnsi="Arial" w:cs="Arial"/>
          <w:sz w:val="20"/>
          <w:szCs w:val="20"/>
        </w:rPr>
        <w:t>em conformidade com as especificações relacionad</w:t>
      </w:r>
      <w:r w:rsidR="00D95C30" w:rsidRPr="00704ADA">
        <w:rPr>
          <w:rFonts w:ascii="Arial" w:hAnsi="Arial" w:cs="Arial"/>
          <w:sz w:val="20"/>
          <w:szCs w:val="20"/>
        </w:rPr>
        <w:t>a</w:t>
      </w:r>
      <w:r w:rsidR="00C45884" w:rsidRPr="00704ADA">
        <w:rPr>
          <w:rFonts w:ascii="Arial" w:hAnsi="Arial" w:cs="Arial"/>
          <w:sz w:val="20"/>
          <w:szCs w:val="20"/>
        </w:rPr>
        <w:t>s no Anexo I-A deste Termo de Referência.</w:t>
      </w:r>
    </w:p>
    <w:p w14:paraId="02E7AB1C" w14:textId="77777777" w:rsidR="00C45884" w:rsidRPr="00704ADA" w:rsidRDefault="00C45884" w:rsidP="00C45884">
      <w:pPr>
        <w:pStyle w:val="pf0"/>
        <w:spacing w:before="0" w:beforeAutospacing="0" w:after="0" w:afterAutospacing="0"/>
        <w:rPr>
          <w:rStyle w:val="cf01"/>
          <w:rFonts w:ascii="Arial" w:eastAsia="Arial MT" w:hAnsi="Arial" w:cs="Arial"/>
          <w:sz w:val="20"/>
          <w:szCs w:val="20"/>
        </w:rPr>
      </w:pPr>
    </w:p>
    <w:p w14:paraId="495B62E0" w14:textId="6AF30A28" w:rsidR="00C45884" w:rsidRPr="00704ADA" w:rsidRDefault="00C45884" w:rsidP="00521D29">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 xml:space="preserve">As especificações do anexo I-A devem ser descritas de forma detalhada, com todas as especificações necessárias e suficientes para garantir a qualidade da contração, cuidando-se para que não sejam admitidas, previstas ou incluídas </w:t>
      </w:r>
      <w:r w:rsidRPr="00704ADA">
        <w:rPr>
          <w:rStyle w:val="cf11"/>
          <w:rFonts w:ascii="Arial" w:hAnsi="Arial" w:cs="Arial"/>
          <w:sz w:val="16"/>
          <w:szCs w:val="16"/>
        </w:rPr>
        <w:lastRenderedPageBreak/>
        <w:t>condições impertinentes ou irrelevantes para o específico objeto. Deve-se levar em consideração tod</w:t>
      </w:r>
      <w:r w:rsidR="00D95C30" w:rsidRPr="00704ADA">
        <w:rPr>
          <w:rStyle w:val="cf11"/>
          <w:rFonts w:ascii="Arial" w:hAnsi="Arial" w:cs="Arial"/>
          <w:sz w:val="16"/>
          <w:szCs w:val="16"/>
        </w:rPr>
        <w:t xml:space="preserve">a </w:t>
      </w:r>
      <w:r w:rsidR="00916B33" w:rsidRPr="00704ADA">
        <w:rPr>
          <w:rStyle w:val="cf11"/>
          <w:rFonts w:ascii="Arial" w:hAnsi="Arial" w:cs="Arial"/>
          <w:sz w:val="16"/>
          <w:szCs w:val="16"/>
        </w:rPr>
        <w:t>a duração da prestação dos serviços</w:t>
      </w:r>
      <w:r w:rsidRPr="00704ADA">
        <w:rPr>
          <w:rStyle w:val="cf11"/>
          <w:rFonts w:ascii="Arial" w:hAnsi="Arial" w:cs="Arial"/>
          <w:sz w:val="16"/>
          <w:szCs w:val="16"/>
        </w:rPr>
        <w:t>, bem como elementos de sustentabilidade, quando pertinente.</w:t>
      </w:r>
    </w:p>
    <w:p w14:paraId="7B61CEE8" w14:textId="77777777" w:rsidR="003F6AEF" w:rsidRPr="00704ADA" w:rsidRDefault="003F6AEF" w:rsidP="00684F3F">
      <w:pPr>
        <w:pStyle w:val="Corpodetexto"/>
        <w:spacing w:line="276" w:lineRule="auto"/>
        <w:jc w:val="both"/>
        <w:rPr>
          <w:rFonts w:ascii="Arial" w:hAnsi="Arial" w:cs="Arial"/>
        </w:rPr>
      </w:pPr>
    </w:p>
    <w:p w14:paraId="1A9F0EA7" w14:textId="77777777" w:rsidR="003F6AEF" w:rsidRPr="00704ADA" w:rsidRDefault="007C67D5" w:rsidP="00916B33">
      <w:pPr>
        <w:pStyle w:val="Ttulo2"/>
        <w:numPr>
          <w:ilvl w:val="0"/>
          <w:numId w:val="2"/>
        </w:numPr>
        <w:tabs>
          <w:tab w:val="left" w:pos="284"/>
        </w:tabs>
        <w:spacing w:line="276" w:lineRule="auto"/>
        <w:ind w:left="0" w:firstLine="0"/>
        <w:jc w:val="both"/>
      </w:pPr>
      <w:bookmarkStart w:id="3" w:name="4._REQUISITOS_DA_CONTRATAÇÃO_(art._6º,_X"/>
      <w:bookmarkEnd w:id="3"/>
      <w:r w:rsidRPr="00704ADA">
        <w:t>REQUISITOS DA CONTRATAÇÃO (art. 6º, XXIII, alínea ‘d’ da Lei nº 14.133/21)</w:t>
      </w:r>
    </w:p>
    <w:p w14:paraId="3AA31B26" w14:textId="47580148" w:rsidR="008E1843" w:rsidRPr="00704ADA" w:rsidRDefault="00A95FD3" w:rsidP="00916B33">
      <w:pPr>
        <w:pStyle w:val="PargrafodaLista"/>
        <w:numPr>
          <w:ilvl w:val="1"/>
          <w:numId w:val="2"/>
        </w:numPr>
        <w:tabs>
          <w:tab w:val="left" w:pos="426"/>
        </w:tabs>
        <w:spacing w:before="39" w:line="276" w:lineRule="auto"/>
        <w:ind w:left="0" w:firstLine="0"/>
        <w:rPr>
          <w:rFonts w:ascii="Arial" w:hAnsi="Arial" w:cs="Arial"/>
          <w:color w:val="FF0000"/>
          <w:sz w:val="20"/>
          <w:szCs w:val="20"/>
        </w:rPr>
      </w:pPr>
      <w:r w:rsidRPr="00704ADA">
        <w:rPr>
          <w:rFonts w:ascii="Arial" w:hAnsi="Arial" w:cs="Arial"/>
          <w:color w:val="FF0000"/>
          <w:sz w:val="20"/>
          <w:szCs w:val="20"/>
        </w:rPr>
        <w:t xml:space="preserve">Além dos critérios de sustentabilidade eventualmente inseridos na descrição do objeto, devem ser atendidos os seguintes requisitos, que se baseiam no Guia Nacional de Contratações </w:t>
      </w:r>
      <w:proofErr w:type="gramStart"/>
      <w:r w:rsidRPr="00704ADA">
        <w:rPr>
          <w:rFonts w:ascii="Arial" w:hAnsi="Arial" w:cs="Arial"/>
          <w:color w:val="FF0000"/>
          <w:sz w:val="20"/>
          <w:szCs w:val="20"/>
        </w:rPr>
        <w:t>Sustentáveis:</w:t>
      </w:r>
      <w:r w:rsidR="008E1843" w:rsidRPr="00704ADA">
        <w:rPr>
          <w:rFonts w:ascii="Arial" w:hAnsi="Arial" w:cs="Arial"/>
          <w:color w:val="FF0000"/>
          <w:sz w:val="20"/>
          <w:szCs w:val="20"/>
        </w:rPr>
        <w:t>:</w:t>
      </w:r>
      <w:proofErr w:type="gramEnd"/>
    </w:p>
    <w:p w14:paraId="6B8A630F" w14:textId="77777777" w:rsidR="008E1843" w:rsidRPr="00704ADA" w:rsidRDefault="008E1843" w:rsidP="00073BB3">
      <w:pPr>
        <w:pStyle w:val="PargrafodaLista"/>
        <w:widowControl/>
        <w:numPr>
          <w:ilvl w:val="2"/>
          <w:numId w:val="16"/>
        </w:numPr>
        <w:tabs>
          <w:tab w:val="left" w:pos="567"/>
        </w:tabs>
        <w:autoSpaceDE/>
        <w:autoSpaceDN/>
        <w:spacing w:before="120"/>
        <w:ind w:left="0" w:firstLine="0"/>
        <w:contextualSpacing/>
        <w:rPr>
          <w:rFonts w:ascii="Arial" w:hAnsi="Arial" w:cs="Arial"/>
          <w:color w:val="FF0000"/>
          <w:sz w:val="20"/>
          <w:szCs w:val="20"/>
        </w:rPr>
      </w:pPr>
      <w:r w:rsidRPr="00704ADA">
        <w:rPr>
          <w:rFonts w:ascii="Arial" w:hAnsi="Arial" w:cs="Arial"/>
          <w:color w:val="FF0000"/>
          <w:sz w:val="20"/>
          <w:szCs w:val="20"/>
        </w:rPr>
        <w:t>[...]</w:t>
      </w:r>
    </w:p>
    <w:p w14:paraId="37071BD4" w14:textId="77777777" w:rsidR="008E1843" w:rsidRPr="00704ADA" w:rsidRDefault="008E1843" w:rsidP="00073BB3">
      <w:pPr>
        <w:pStyle w:val="PargrafodaLista"/>
        <w:widowControl/>
        <w:numPr>
          <w:ilvl w:val="2"/>
          <w:numId w:val="16"/>
        </w:numPr>
        <w:tabs>
          <w:tab w:val="left" w:pos="567"/>
        </w:tabs>
        <w:autoSpaceDE/>
        <w:autoSpaceDN/>
        <w:spacing w:before="120"/>
        <w:ind w:left="0" w:firstLine="0"/>
        <w:contextualSpacing/>
        <w:rPr>
          <w:rFonts w:ascii="Arial" w:hAnsi="Arial" w:cs="Arial"/>
          <w:color w:val="FF0000"/>
          <w:sz w:val="20"/>
          <w:szCs w:val="20"/>
        </w:rPr>
      </w:pPr>
      <w:r w:rsidRPr="00704ADA">
        <w:rPr>
          <w:rFonts w:ascii="Arial" w:hAnsi="Arial" w:cs="Arial"/>
          <w:color w:val="FF0000"/>
          <w:sz w:val="20"/>
          <w:szCs w:val="20"/>
        </w:rPr>
        <w:t>[...]</w:t>
      </w:r>
    </w:p>
    <w:p w14:paraId="775E2545" w14:textId="77777777" w:rsidR="00987BE1" w:rsidRPr="00704ADA" w:rsidRDefault="00987BE1" w:rsidP="00916B33">
      <w:pPr>
        <w:pStyle w:val="PargrafodaLista"/>
        <w:tabs>
          <w:tab w:val="left" w:pos="426"/>
        </w:tabs>
        <w:spacing w:before="39" w:line="276" w:lineRule="auto"/>
        <w:ind w:left="0" w:firstLine="0"/>
        <w:rPr>
          <w:rFonts w:ascii="Arial" w:hAnsi="Arial" w:cs="Arial"/>
          <w:sz w:val="20"/>
          <w:szCs w:val="20"/>
        </w:rPr>
      </w:pPr>
    </w:p>
    <w:p w14:paraId="6DF7959B" w14:textId="77777777" w:rsidR="00DD08E1" w:rsidRPr="00704ADA" w:rsidRDefault="00DD08E1" w:rsidP="00916B33">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Deve ser consultado o Guia Nacional de Contratações Sustentáveis da AGU para verificação da existência de critérios de sustentabilidade a serem adotados para o objeto.</w:t>
      </w:r>
    </w:p>
    <w:p w14:paraId="4E335AE9" w14:textId="77777777" w:rsidR="00DD08E1" w:rsidRPr="00704ADA" w:rsidRDefault="00DD08E1" w:rsidP="00DD08E1">
      <w:pPr>
        <w:pStyle w:val="pf0"/>
        <w:spacing w:before="0" w:beforeAutospacing="0" w:after="0" w:afterAutospacing="0"/>
        <w:jc w:val="both"/>
        <w:rPr>
          <w:rFonts w:ascii="Arial" w:hAnsi="Arial" w:cs="Arial"/>
          <w:sz w:val="16"/>
          <w:szCs w:val="16"/>
        </w:rPr>
      </w:pPr>
      <w:r w:rsidRPr="00704ADA">
        <w:rPr>
          <w:rStyle w:val="cf11"/>
          <w:rFonts w:ascii="Arial" w:hAnsi="Arial" w:cs="Arial"/>
          <w:sz w:val="16"/>
          <w:szCs w:val="16"/>
        </w:rPr>
        <w:t>A inclusão de critérios de sustentabilidade deve ser feita de modo claro e objetivo e prevista sua forma objetiva de comprovação.</w:t>
      </w:r>
    </w:p>
    <w:p w14:paraId="23338360" w14:textId="77777777" w:rsidR="00DD08E1" w:rsidRPr="00704ADA" w:rsidRDefault="00DD08E1" w:rsidP="00DD08E1">
      <w:pPr>
        <w:pStyle w:val="pf0"/>
        <w:spacing w:before="0" w:beforeAutospacing="0" w:after="0" w:afterAutospacing="0"/>
        <w:jc w:val="both"/>
        <w:rPr>
          <w:rFonts w:ascii="Arial" w:hAnsi="Arial" w:cs="Arial"/>
          <w:sz w:val="16"/>
          <w:szCs w:val="16"/>
        </w:rPr>
      </w:pPr>
      <w:r w:rsidRPr="00704ADA">
        <w:rPr>
          <w:rStyle w:val="cf11"/>
          <w:rFonts w:ascii="Arial" w:hAnsi="Arial" w:cs="Arial"/>
          <w:sz w:val="16"/>
          <w:szCs w:val="16"/>
        </w:rPr>
        <w:t xml:space="preserve">A impossibilidade de adoção de critérios e práticas de sustentabilidade deverá ser justificada nos autos do processo. </w:t>
      </w:r>
    </w:p>
    <w:p w14:paraId="0A43AE7A" w14:textId="77777777" w:rsidR="00DD08E1" w:rsidRPr="00704ADA" w:rsidRDefault="00DD08E1" w:rsidP="00DD08E1">
      <w:pPr>
        <w:pStyle w:val="pf0"/>
        <w:spacing w:before="0" w:beforeAutospacing="0" w:after="0" w:afterAutospacing="0"/>
        <w:jc w:val="both"/>
        <w:rPr>
          <w:rFonts w:ascii="Arial" w:hAnsi="Arial" w:cs="Arial"/>
          <w:sz w:val="16"/>
          <w:szCs w:val="16"/>
        </w:rPr>
      </w:pPr>
      <w:r w:rsidRPr="00704ADA">
        <w:rPr>
          <w:rStyle w:val="cf31"/>
          <w:rFonts w:ascii="Arial" w:hAnsi="Arial" w:cs="Arial"/>
          <w:sz w:val="16"/>
          <w:szCs w:val="16"/>
        </w:rPr>
        <w:t>Se houver justificativa nos autos para a não-adoção de critérios de sustentabilidade, deverá ser excluída do TR essa sessão.</w:t>
      </w:r>
    </w:p>
    <w:p w14:paraId="3BDDB1AA" w14:textId="77777777" w:rsidR="00987BE1" w:rsidRPr="00704ADA" w:rsidRDefault="00987BE1" w:rsidP="00987BE1">
      <w:pPr>
        <w:pStyle w:val="PargrafodaLista"/>
        <w:tabs>
          <w:tab w:val="left" w:pos="426"/>
        </w:tabs>
        <w:spacing w:before="39" w:line="276" w:lineRule="auto"/>
        <w:ind w:left="0" w:firstLine="0"/>
        <w:rPr>
          <w:rFonts w:ascii="Arial" w:hAnsi="Arial" w:cs="Arial"/>
          <w:sz w:val="20"/>
          <w:szCs w:val="20"/>
        </w:rPr>
      </w:pPr>
    </w:p>
    <w:p w14:paraId="26C364B7" w14:textId="66B98CDF" w:rsidR="008E1843" w:rsidRPr="00704ADA" w:rsidRDefault="008E1843" w:rsidP="006F2996">
      <w:pPr>
        <w:pStyle w:val="PargrafodaLista"/>
        <w:numPr>
          <w:ilvl w:val="1"/>
          <w:numId w:val="2"/>
        </w:numPr>
        <w:tabs>
          <w:tab w:val="left" w:pos="426"/>
        </w:tabs>
        <w:spacing w:line="276" w:lineRule="auto"/>
        <w:ind w:left="0" w:firstLine="0"/>
        <w:rPr>
          <w:rFonts w:ascii="Arial" w:hAnsi="Arial" w:cs="Arial"/>
          <w:sz w:val="20"/>
          <w:szCs w:val="20"/>
        </w:rPr>
      </w:pPr>
      <w:r w:rsidRPr="00704ADA">
        <w:rPr>
          <w:rFonts w:ascii="Arial" w:hAnsi="Arial" w:cs="Arial"/>
          <w:sz w:val="20"/>
          <w:szCs w:val="20"/>
        </w:rPr>
        <w:t>Não será admitida a subcontratação do objeto contratual.</w:t>
      </w:r>
    </w:p>
    <w:p w14:paraId="40814D1B" w14:textId="77777777" w:rsidR="00CE4F92" w:rsidRPr="00704ADA" w:rsidRDefault="00CE4F92" w:rsidP="00CE4F92">
      <w:pPr>
        <w:pStyle w:val="PargrafodaLista"/>
        <w:tabs>
          <w:tab w:val="left" w:pos="426"/>
        </w:tabs>
        <w:spacing w:line="276" w:lineRule="auto"/>
        <w:ind w:left="0" w:firstLine="0"/>
        <w:rPr>
          <w:rFonts w:ascii="Arial" w:hAnsi="Arial" w:cs="Arial"/>
          <w:sz w:val="20"/>
          <w:szCs w:val="20"/>
        </w:rPr>
      </w:pPr>
    </w:p>
    <w:p w14:paraId="632ECB20" w14:textId="77777777" w:rsidR="00BD36FC" w:rsidRPr="00704ADA" w:rsidRDefault="00BD36FC" w:rsidP="00BD36FC">
      <w:pPr>
        <w:pStyle w:val="pf0"/>
        <w:spacing w:before="0" w:beforeAutospacing="0" w:after="0" w:afterAutospacing="0"/>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É vedada a subcontratação completa ou da parcela principal da obrigação. </w:t>
      </w:r>
    </w:p>
    <w:p w14:paraId="15A5902E" w14:textId="77777777" w:rsidR="000B56D2" w:rsidRPr="00704ADA" w:rsidRDefault="000B56D2" w:rsidP="00CE4F92">
      <w:pPr>
        <w:pStyle w:val="PargrafodaLista"/>
        <w:tabs>
          <w:tab w:val="left" w:pos="426"/>
        </w:tabs>
        <w:spacing w:line="276" w:lineRule="auto"/>
        <w:ind w:left="0" w:firstLine="0"/>
        <w:rPr>
          <w:rFonts w:ascii="Arial" w:hAnsi="Arial" w:cs="Arial"/>
          <w:sz w:val="20"/>
          <w:szCs w:val="20"/>
        </w:rPr>
      </w:pPr>
    </w:p>
    <w:p w14:paraId="52E6683D" w14:textId="7FBA82DD" w:rsidR="0033228C" w:rsidRPr="00704ADA" w:rsidRDefault="003C5DA4" w:rsidP="003C5DA4">
      <w:pPr>
        <w:pStyle w:val="PargrafodaLista"/>
        <w:tabs>
          <w:tab w:val="left" w:pos="426"/>
        </w:tabs>
        <w:spacing w:line="276" w:lineRule="auto"/>
        <w:ind w:left="0" w:firstLine="0"/>
        <w:jc w:val="center"/>
        <w:rPr>
          <w:rFonts w:ascii="Arial" w:hAnsi="Arial" w:cs="Arial"/>
          <w:color w:val="FF0000"/>
          <w:sz w:val="20"/>
          <w:szCs w:val="20"/>
          <w:u w:val="single"/>
        </w:rPr>
      </w:pPr>
      <w:r w:rsidRPr="00704ADA">
        <w:rPr>
          <w:rFonts w:ascii="Arial" w:hAnsi="Arial" w:cs="Arial"/>
          <w:color w:val="FF0000"/>
          <w:sz w:val="20"/>
          <w:szCs w:val="20"/>
          <w:u w:val="single"/>
        </w:rPr>
        <w:t>OU</w:t>
      </w:r>
    </w:p>
    <w:p w14:paraId="572A7852" w14:textId="1286D204" w:rsidR="00764378" w:rsidRPr="00704ADA" w:rsidRDefault="00764378" w:rsidP="00073BB3">
      <w:pPr>
        <w:pStyle w:val="PargrafodaLista"/>
        <w:widowControl/>
        <w:numPr>
          <w:ilvl w:val="1"/>
          <w:numId w:val="16"/>
        </w:numPr>
        <w:tabs>
          <w:tab w:val="left" w:pos="426"/>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É permitida a subcontratação parcial do objeto, até o limite de ......% (</w:t>
      </w:r>
      <w:proofErr w:type="gramStart"/>
      <w:r w:rsidRPr="00704ADA">
        <w:rPr>
          <w:rFonts w:ascii="Arial" w:hAnsi="Arial" w:cs="Arial"/>
          <w:iCs/>
          <w:color w:val="FF0000"/>
          <w:sz w:val="20"/>
          <w:szCs w:val="20"/>
        </w:rPr>
        <w:t>.....</w:t>
      </w:r>
      <w:proofErr w:type="gramEnd"/>
      <w:r w:rsidRPr="00704ADA">
        <w:rPr>
          <w:rFonts w:ascii="Arial" w:hAnsi="Arial" w:cs="Arial"/>
          <w:iCs/>
          <w:color w:val="FF0000"/>
          <w:sz w:val="20"/>
          <w:szCs w:val="20"/>
        </w:rPr>
        <w:t xml:space="preserve"> por cento) do valor total do contrato, nas seguintes condições:</w:t>
      </w:r>
    </w:p>
    <w:p w14:paraId="1356C78B" w14:textId="244C80ED"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 xml:space="preserve">É vedada a subcontratação parcela principal da obrigação, a qual consiste em: </w:t>
      </w:r>
    </w:p>
    <w:p w14:paraId="0331EC9A" w14:textId="77777777" w:rsidR="00764378" w:rsidRPr="00704ADA" w:rsidRDefault="00764378" w:rsidP="00073BB3">
      <w:pPr>
        <w:pStyle w:val="PargrafodaLista"/>
        <w:widowControl/>
        <w:numPr>
          <w:ilvl w:val="3"/>
          <w:numId w:val="16"/>
        </w:numPr>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w:t>
      </w:r>
    </w:p>
    <w:p w14:paraId="2D4E7FE7" w14:textId="77777777" w:rsidR="00764378" w:rsidRPr="00704ADA" w:rsidRDefault="00764378" w:rsidP="00073BB3">
      <w:pPr>
        <w:pStyle w:val="PargrafodaLista"/>
        <w:widowControl/>
        <w:numPr>
          <w:ilvl w:val="3"/>
          <w:numId w:val="16"/>
        </w:numPr>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w:t>
      </w:r>
    </w:p>
    <w:p w14:paraId="378D7DFD" w14:textId="77777777"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
          <w:color w:val="FF0000"/>
          <w:sz w:val="20"/>
          <w:szCs w:val="20"/>
        </w:rPr>
        <w:t xml:space="preserve"> </w:t>
      </w:r>
      <w:r w:rsidRPr="00704ADA">
        <w:rPr>
          <w:rFonts w:ascii="Arial" w:hAnsi="Arial" w:cs="Arial"/>
          <w:iCs/>
          <w:color w:val="FF0000"/>
          <w:sz w:val="20"/>
          <w:szCs w:val="20"/>
        </w:rPr>
        <w:t xml:space="preserve">Poderão ser subcontratadas as seguintes parcelas do objeto: </w:t>
      </w:r>
    </w:p>
    <w:p w14:paraId="4A271ED0" w14:textId="73CC10F6" w:rsidR="00764378" w:rsidRPr="00704ADA" w:rsidRDefault="006A23D6" w:rsidP="00073BB3">
      <w:pPr>
        <w:pStyle w:val="PargrafodaLista"/>
        <w:widowControl/>
        <w:numPr>
          <w:ilvl w:val="3"/>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w:t>
      </w:r>
      <w:r w:rsidR="00764378" w:rsidRPr="00704ADA">
        <w:rPr>
          <w:rFonts w:ascii="Arial" w:hAnsi="Arial" w:cs="Arial"/>
          <w:iCs/>
          <w:color w:val="FF0000"/>
          <w:sz w:val="20"/>
          <w:szCs w:val="20"/>
        </w:rPr>
        <w:t>....</w:t>
      </w:r>
      <w:r w:rsidRPr="00704ADA">
        <w:rPr>
          <w:rFonts w:ascii="Arial" w:hAnsi="Arial" w:cs="Arial"/>
          <w:iCs/>
          <w:color w:val="FF0000"/>
          <w:sz w:val="20"/>
          <w:szCs w:val="20"/>
        </w:rPr>
        <w:t>]</w:t>
      </w:r>
    </w:p>
    <w:p w14:paraId="59D5EB7A" w14:textId="64EE7908" w:rsidR="00764378" w:rsidRPr="00704ADA" w:rsidRDefault="006A23D6" w:rsidP="00073BB3">
      <w:pPr>
        <w:pStyle w:val="PargrafodaLista"/>
        <w:widowControl/>
        <w:numPr>
          <w:ilvl w:val="3"/>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w:t>
      </w:r>
      <w:r w:rsidR="00764378" w:rsidRPr="00704ADA">
        <w:rPr>
          <w:rFonts w:ascii="Arial" w:hAnsi="Arial" w:cs="Arial"/>
          <w:iCs/>
          <w:color w:val="FF0000"/>
          <w:sz w:val="20"/>
          <w:szCs w:val="20"/>
        </w:rPr>
        <w:t>....</w:t>
      </w:r>
      <w:r w:rsidRPr="00704ADA">
        <w:rPr>
          <w:rFonts w:ascii="Arial" w:hAnsi="Arial" w:cs="Arial"/>
          <w:iCs/>
          <w:color w:val="FF0000"/>
          <w:sz w:val="20"/>
          <w:szCs w:val="20"/>
        </w:rPr>
        <w:t>]</w:t>
      </w:r>
    </w:p>
    <w:p w14:paraId="7EB77FF5" w14:textId="77777777"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0B4D5A2" w14:textId="77777777"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 xml:space="preserve"> A subcontratação depende de autorização prévia da Contratante, a quem incumbe avaliar se a subcontratada cumpre os requisitos de qualificação técnica necessários para a execução do objeto.</w:t>
      </w:r>
    </w:p>
    <w:p w14:paraId="14749CF8" w14:textId="77777777" w:rsidR="00764378" w:rsidRPr="00704ADA" w:rsidRDefault="00764378" w:rsidP="00073BB3">
      <w:pPr>
        <w:pStyle w:val="PargrafodaLista"/>
        <w:widowControl/>
        <w:numPr>
          <w:ilvl w:val="3"/>
          <w:numId w:val="16"/>
        </w:numPr>
        <w:tabs>
          <w:tab w:val="left" w:pos="709"/>
        </w:tabs>
        <w:suppressAutoHyphen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O contratado apresentará à Administração documentação que comprove a capacidade técnica do subcontratado, que será avaliada e juntada aos autos do processo correspondente.</w:t>
      </w:r>
    </w:p>
    <w:p w14:paraId="58B685E6" w14:textId="77777777" w:rsidR="00764378" w:rsidRPr="00704ADA" w:rsidRDefault="00764378" w:rsidP="00073BB3">
      <w:pPr>
        <w:pStyle w:val="PargrafodaLista"/>
        <w:widowControl/>
        <w:numPr>
          <w:ilvl w:val="2"/>
          <w:numId w:val="16"/>
        </w:numPr>
        <w:tabs>
          <w:tab w:val="left" w:pos="567"/>
        </w:tabs>
        <w:suppressAutoHyphen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D3B9E0C" w14:textId="77777777" w:rsidR="00764378" w:rsidRPr="00704ADA" w:rsidRDefault="00764378" w:rsidP="00BB4636">
      <w:pPr>
        <w:rPr>
          <w:rFonts w:ascii="Arial" w:hAnsi="Arial" w:cs="Arial"/>
          <w:iCs/>
          <w:color w:val="FF0000"/>
        </w:rPr>
      </w:pPr>
    </w:p>
    <w:p w14:paraId="368A70A1" w14:textId="77777777" w:rsidR="00E378BC" w:rsidRPr="00704ADA" w:rsidRDefault="00E378BC" w:rsidP="0086322F">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A subcontratação parcial é permitida e deverá ser analisada pela Administração com base em cada caso concreto. Caso admitida, o Termo de Referência deve estabelecer com detalhamento seus limites e condições, inclusive especificando quais parcelas do objeto poderão ser subcontratadas.</w:t>
      </w:r>
    </w:p>
    <w:p w14:paraId="72B5C550" w14:textId="77777777" w:rsidR="00BB4636" w:rsidRPr="00704ADA" w:rsidRDefault="00BB4636" w:rsidP="00BB4636">
      <w:pPr>
        <w:rPr>
          <w:rFonts w:ascii="Arial" w:hAnsi="Arial" w:cs="Arial"/>
          <w:iCs/>
          <w:color w:val="FF0000"/>
          <w:sz w:val="20"/>
          <w:szCs w:val="20"/>
        </w:rPr>
      </w:pPr>
    </w:p>
    <w:p w14:paraId="232B15DE" w14:textId="77777777" w:rsidR="00764378" w:rsidRPr="00704ADA" w:rsidRDefault="00764378" w:rsidP="00073BB3">
      <w:pPr>
        <w:pStyle w:val="PargrafodaLista"/>
        <w:widowControl/>
        <w:numPr>
          <w:ilvl w:val="1"/>
          <w:numId w:val="16"/>
        </w:numPr>
        <w:tabs>
          <w:tab w:val="left" w:pos="426"/>
        </w:tabs>
        <w:autoSpaceDE/>
        <w:autoSpaceDN/>
        <w:ind w:left="0" w:firstLine="0"/>
        <w:contextualSpacing/>
        <w:rPr>
          <w:rFonts w:ascii="Arial" w:hAnsi="Arial" w:cs="Arial"/>
          <w:iCs/>
          <w:color w:val="FF0000"/>
          <w:sz w:val="20"/>
          <w:szCs w:val="20"/>
        </w:rPr>
      </w:pPr>
      <w:r w:rsidRPr="00704ADA">
        <w:rPr>
          <w:rFonts w:ascii="Arial" w:hAnsi="Arial" w:cs="Arial"/>
          <w:iCs/>
          <w:color w:val="FF0000"/>
          <w:sz w:val="20"/>
          <w:szCs w:val="20"/>
        </w:rPr>
        <w:t>Não haverá exigência da garantia da contratação dos arts. 96 e seguintes da Lei nº 14.133/21.</w:t>
      </w:r>
    </w:p>
    <w:p w14:paraId="5953568E" w14:textId="77777777" w:rsidR="001D0870" w:rsidRPr="00704ADA" w:rsidRDefault="001D0870" w:rsidP="001D0870">
      <w:pPr>
        <w:widowControl/>
        <w:autoSpaceDE/>
        <w:autoSpaceDN/>
        <w:ind w:left="-6"/>
        <w:contextualSpacing/>
        <w:rPr>
          <w:rFonts w:ascii="Arial" w:hAnsi="Arial" w:cs="Arial"/>
          <w:iCs/>
          <w:color w:val="FF0000"/>
          <w:sz w:val="20"/>
          <w:szCs w:val="20"/>
        </w:rPr>
      </w:pPr>
    </w:p>
    <w:p w14:paraId="4C293B64" w14:textId="28531A7D" w:rsidR="001D0870" w:rsidRPr="00704ADA" w:rsidRDefault="00DC101E" w:rsidP="00DC101E">
      <w:pPr>
        <w:widowControl/>
        <w:autoSpaceDE/>
        <w:autoSpaceDN/>
        <w:ind w:left="-6"/>
        <w:contextualSpacing/>
        <w:jc w:val="both"/>
        <w:rPr>
          <w:rFonts w:ascii="Arial" w:hAnsi="Arial" w:cs="Arial"/>
          <w:iCs/>
          <w:color w:val="FF0000"/>
          <w:sz w:val="16"/>
          <w:szCs w:val="16"/>
        </w:rPr>
      </w:pPr>
      <w:r w:rsidRPr="00704ADA">
        <w:rPr>
          <w:rStyle w:val="cf01"/>
          <w:rFonts w:ascii="Arial" w:hAnsi="Arial" w:cs="Arial"/>
          <w:sz w:val="16"/>
          <w:szCs w:val="16"/>
        </w:rPr>
        <w:t>Nota explicativa:</w:t>
      </w:r>
      <w:r w:rsidRPr="00704ADA">
        <w:rPr>
          <w:rStyle w:val="cf11"/>
          <w:rFonts w:ascii="Arial" w:hAnsi="Arial" w:cs="Arial"/>
          <w:sz w:val="16"/>
          <w:szCs w:val="16"/>
        </w:rPr>
        <w:t xml:space="preserve"> Caso não haja a formalização do Termo de Contrato, deverá ser usada esta opção. Caso haja Termo de Contrato, poderá ser utilizada esta opção ou a segunda alternativa.</w:t>
      </w:r>
    </w:p>
    <w:p w14:paraId="46F2A184" w14:textId="77777777" w:rsidR="00764378" w:rsidRPr="00704ADA" w:rsidRDefault="00764378" w:rsidP="00764378">
      <w:pPr>
        <w:spacing w:before="120"/>
        <w:jc w:val="center"/>
        <w:rPr>
          <w:rFonts w:ascii="Arial" w:hAnsi="Arial" w:cs="Arial"/>
          <w:b/>
          <w:bCs/>
          <w:iCs/>
          <w:color w:val="FF0000"/>
          <w:sz w:val="20"/>
          <w:szCs w:val="20"/>
          <w:u w:val="single"/>
        </w:rPr>
      </w:pPr>
      <w:r w:rsidRPr="00704ADA">
        <w:rPr>
          <w:rFonts w:ascii="Arial" w:hAnsi="Arial" w:cs="Arial"/>
          <w:b/>
          <w:bCs/>
          <w:iCs/>
          <w:color w:val="FF0000"/>
          <w:sz w:val="20"/>
          <w:szCs w:val="20"/>
          <w:u w:val="single"/>
        </w:rPr>
        <w:t>OU</w:t>
      </w:r>
    </w:p>
    <w:p w14:paraId="652B23CF" w14:textId="42E085EB" w:rsidR="00764378" w:rsidRPr="00704ADA" w:rsidRDefault="00764378" w:rsidP="00073BB3">
      <w:pPr>
        <w:pStyle w:val="PargrafodaLista"/>
        <w:widowControl/>
        <w:numPr>
          <w:ilvl w:val="1"/>
          <w:numId w:val="17"/>
        </w:numPr>
        <w:tabs>
          <w:tab w:val="left" w:pos="426"/>
        </w:tabs>
        <w:autoSpaceDE/>
        <w:autoSpaceDN/>
        <w:spacing w:before="120"/>
        <w:ind w:left="0" w:firstLine="0"/>
        <w:contextualSpacing/>
        <w:rPr>
          <w:rFonts w:ascii="Arial" w:hAnsi="Arial" w:cs="Arial"/>
          <w:b/>
          <w:bCs/>
          <w:iCs/>
          <w:sz w:val="20"/>
          <w:szCs w:val="20"/>
          <w:u w:val="single"/>
        </w:rPr>
      </w:pPr>
      <w:r w:rsidRPr="00704ADA">
        <w:rPr>
          <w:rFonts w:ascii="Arial" w:hAnsi="Arial" w:cs="Arial"/>
          <w:iCs/>
          <w:color w:val="FF0000"/>
          <w:sz w:val="20"/>
          <w:szCs w:val="20"/>
        </w:rPr>
        <w:t>Será exigida a garantia da contratação de que tratam os arts. 96 e seguintes da Lei nº 14.133/21, no percentual de ...% do valor contratual, conforme regras previstas no contrato.</w:t>
      </w:r>
    </w:p>
    <w:p w14:paraId="03D6B780" w14:textId="77777777" w:rsidR="00F1083E" w:rsidRPr="00704ADA" w:rsidRDefault="00F1083E" w:rsidP="00F1083E">
      <w:pPr>
        <w:pStyle w:val="PargrafodaLista"/>
        <w:widowControl/>
        <w:tabs>
          <w:tab w:val="left" w:pos="426"/>
        </w:tabs>
        <w:autoSpaceDE/>
        <w:autoSpaceDN/>
        <w:spacing w:before="120"/>
        <w:ind w:left="0" w:firstLine="0"/>
        <w:contextualSpacing/>
        <w:rPr>
          <w:rFonts w:ascii="Arial" w:hAnsi="Arial" w:cs="Arial"/>
          <w:iCs/>
          <w:color w:val="FF0000"/>
          <w:sz w:val="20"/>
          <w:szCs w:val="20"/>
        </w:rPr>
      </w:pPr>
    </w:p>
    <w:p w14:paraId="4891E8FA" w14:textId="77777777" w:rsidR="004D1ABD" w:rsidRPr="00704ADA" w:rsidRDefault="004D1ABD" w:rsidP="004D1ABD">
      <w:pPr>
        <w:pStyle w:val="pf0"/>
        <w:spacing w:before="0" w:beforeAutospacing="0" w:after="0" w:afterAutospacing="0"/>
        <w:jc w:val="both"/>
        <w:rPr>
          <w:rFonts w:ascii="Arial" w:hAnsi="Arial" w:cs="Arial"/>
          <w:sz w:val="16"/>
          <w:szCs w:val="16"/>
        </w:rPr>
      </w:pPr>
      <w:r w:rsidRPr="00704ADA">
        <w:rPr>
          <w:rStyle w:val="cf01"/>
          <w:rFonts w:ascii="Arial" w:hAnsi="Arial" w:cs="Arial"/>
          <w:sz w:val="16"/>
          <w:szCs w:val="16"/>
        </w:rPr>
        <w:t>Nota explicativa</w:t>
      </w:r>
      <w:r w:rsidRPr="00704ADA">
        <w:rPr>
          <w:rStyle w:val="cf11"/>
          <w:rFonts w:ascii="Arial" w:eastAsia="Arial MT" w:hAnsi="Arial" w:cs="Arial"/>
          <w:sz w:val="16"/>
          <w:szCs w:val="16"/>
        </w:rPr>
        <w:t>: O percentual da garantia será de: a) até 5% (cinco por cento) do valor inicial do contrato, para contratações em geral;</w:t>
      </w:r>
    </w:p>
    <w:p w14:paraId="20A39750" w14:textId="77777777" w:rsidR="004D1ABD" w:rsidRPr="00704ADA" w:rsidRDefault="004D1ABD" w:rsidP="004D1ABD">
      <w:pPr>
        <w:pStyle w:val="pf0"/>
        <w:spacing w:before="0" w:beforeAutospacing="0" w:after="0" w:afterAutospacing="0"/>
        <w:jc w:val="both"/>
        <w:rPr>
          <w:rFonts w:ascii="Arial" w:hAnsi="Arial" w:cs="Arial"/>
          <w:sz w:val="16"/>
          <w:szCs w:val="16"/>
        </w:rPr>
      </w:pPr>
      <w:r w:rsidRPr="00704ADA">
        <w:rPr>
          <w:rStyle w:val="cf11"/>
          <w:rFonts w:ascii="Arial" w:eastAsia="Arial MT" w:hAnsi="Arial" w:cs="Arial"/>
          <w:sz w:val="16"/>
          <w:szCs w:val="16"/>
        </w:rPr>
        <w:t>b) até 10% (dez por cento) do valor inicial do contrato, nos casos de alta complexidade técnica e riscos envolvidos, caso em que deverá haver justificativa específica nos autos.</w:t>
      </w:r>
    </w:p>
    <w:p w14:paraId="42D7F4C0" w14:textId="77777777" w:rsidR="00F1083E" w:rsidRPr="00704ADA" w:rsidRDefault="00F1083E" w:rsidP="00F1083E">
      <w:pPr>
        <w:pStyle w:val="PargrafodaLista"/>
        <w:widowControl/>
        <w:tabs>
          <w:tab w:val="left" w:pos="426"/>
        </w:tabs>
        <w:autoSpaceDE/>
        <w:autoSpaceDN/>
        <w:spacing w:before="120"/>
        <w:ind w:left="0" w:firstLine="0"/>
        <w:contextualSpacing/>
        <w:rPr>
          <w:rFonts w:ascii="Arial" w:hAnsi="Arial" w:cs="Arial"/>
          <w:b/>
          <w:bCs/>
          <w:iCs/>
          <w:sz w:val="20"/>
          <w:szCs w:val="20"/>
          <w:u w:val="single"/>
        </w:rPr>
      </w:pPr>
    </w:p>
    <w:p w14:paraId="4309BAC1" w14:textId="60F832FF"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lastRenderedPageBreak/>
        <w:t>A garantia nas modalidades caução e fiança bancária deverá ser prestada em até XXXXXXX dias após XXXXXX (autorização da contratação direta OU notificação OU assinatura do contrato etc.).</w:t>
      </w:r>
    </w:p>
    <w:p w14:paraId="674E4FEF" w14:textId="77777777"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 xml:space="preserve"> No caso de seguro-garantia sua apresentação deverá ocorrer, no máximo, até a data de assinatura do contrato.</w:t>
      </w:r>
    </w:p>
    <w:p w14:paraId="425D6B27" w14:textId="77777777" w:rsidR="00764378" w:rsidRPr="00704ADA" w:rsidRDefault="00764378" w:rsidP="00073BB3">
      <w:pPr>
        <w:pStyle w:val="PargrafodaLista"/>
        <w:widowControl/>
        <w:numPr>
          <w:ilvl w:val="1"/>
          <w:numId w:val="16"/>
        </w:numPr>
        <w:tabs>
          <w:tab w:val="left" w:pos="426"/>
        </w:tabs>
        <w:autoSpaceDE/>
        <w:autoSpaceDN/>
        <w:spacing w:before="120"/>
        <w:ind w:left="0" w:firstLine="0"/>
        <w:contextualSpacing/>
        <w:rPr>
          <w:rFonts w:ascii="Arial" w:hAnsi="Arial" w:cs="Arial"/>
          <w:iCs/>
          <w:sz w:val="20"/>
          <w:szCs w:val="20"/>
        </w:rPr>
      </w:pPr>
      <w:r w:rsidRPr="00704ADA">
        <w:rPr>
          <w:rFonts w:ascii="Arial" w:hAnsi="Arial" w:cs="Arial"/>
          <w:iCs/>
          <w:color w:val="FF0000"/>
          <w:sz w:val="20"/>
          <w:szCs w:val="20"/>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4E47D27" w14:textId="77777777" w:rsidR="00764378" w:rsidRPr="00704ADA" w:rsidRDefault="00764378" w:rsidP="00073BB3">
      <w:pPr>
        <w:pStyle w:val="PargrafodaLista"/>
        <w:widowControl/>
        <w:numPr>
          <w:ilvl w:val="1"/>
          <w:numId w:val="16"/>
        </w:numPr>
        <w:tabs>
          <w:tab w:val="left" w:pos="426"/>
        </w:tabs>
        <w:autoSpaceDE/>
        <w:autoSpaceDN/>
        <w:spacing w:before="120"/>
        <w:ind w:left="0" w:firstLine="0"/>
        <w:contextualSpacing/>
        <w:rPr>
          <w:rFonts w:ascii="Arial" w:hAnsi="Arial" w:cs="Arial"/>
          <w:iCs/>
          <w:color w:val="FF0000"/>
          <w:sz w:val="20"/>
          <w:szCs w:val="20"/>
        </w:rPr>
      </w:pPr>
      <w:r w:rsidRPr="00704ADA">
        <w:rPr>
          <w:rFonts w:ascii="Arial" w:hAnsi="Arial" w:cs="Arial"/>
          <w:iCs/>
          <w:color w:val="FF0000"/>
          <w:sz w:val="20"/>
          <w:szCs w:val="20"/>
        </w:rPr>
        <w:t>[...]</w:t>
      </w:r>
    </w:p>
    <w:p w14:paraId="1CA20DAC" w14:textId="77777777" w:rsidR="00764378" w:rsidRPr="00704ADA" w:rsidRDefault="00764378" w:rsidP="007D62C5">
      <w:pPr>
        <w:pStyle w:val="PargrafodaLista"/>
        <w:ind w:left="431" w:hanging="431"/>
        <w:rPr>
          <w:rFonts w:ascii="Arial" w:hAnsi="Arial" w:cs="Arial"/>
          <w:iCs/>
          <w:color w:val="FF0000"/>
          <w:sz w:val="20"/>
          <w:szCs w:val="20"/>
        </w:rPr>
      </w:pPr>
    </w:p>
    <w:p w14:paraId="76C9AC7B" w14:textId="77777777" w:rsidR="00104BCD" w:rsidRPr="00704ADA" w:rsidRDefault="00104BCD" w:rsidP="00104BCD">
      <w:pPr>
        <w:pStyle w:val="pf0"/>
        <w:spacing w:before="0" w:beforeAutospacing="0" w:after="0" w:afterAutospacing="0"/>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Insira, se for o caso, outros requisitos necessários para o atendimento da demanda que gerou a contratação em tela.</w:t>
      </w:r>
    </w:p>
    <w:p w14:paraId="52050E51" w14:textId="77777777" w:rsidR="00104BCD" w:rsidRPr="00704ADA" w:rsidRDefault="00104BCD" w:rsidP="007D62C5">
      <w:pPr>
        <w:pStyle w:val="PargrafodaLista"/>
        <w:ind w:left="431" w:hanging="431"/>
        <w:rPr>
          <w:rFonts w:ascii="Arial" w:hAnsi="Arial" w:cs="Arial"/>
          <w:iCs/>
          <w:color w:val="FF0000"/>
          <w:sz w:val="20"/>
          <w:szCs w:val="20"/>
        </w:rPr>
      </w:pPr>
    </w:p>
    <w:p w14:paraId="0FF3446C" w14:textId="77777777" w:rsidR="00764378" w:rsidRPr="00704ADA" w:rsidRDefault="00764378" w:rsidP="00073BB3">
      <w:pPr>
        <w:pStyle w:val="Nivel10"/>
        <w:numPr>
          <w:ilvl w:val="0"/>
          <w:numId w:val="16"/>
        </w:numPr>
        <w:tabs>
          <w:tab w:val="left" w:pos="284"/>
        </w:tabs>
        <w:spacing w:before="0" w:line="240" w:lineRule="auto"/>
        <w:ind w:left="0" w:firstLine="0"/>
        <w:rPr>
          <w:rFonts w:cs="Arial"/>
          <w:color w:val="FF0000"/>
          <w:sz w:val="20"/>
          <w:szCs w:val="20"/>
          <w:lang w:val="pt-BR"/>
        </w:rPr>
      </w:pPr>
      <w:r w:rsidRPr="00704ADA">
        <w:rPr>
          <w:rFonts w:cs="Arial"/>
          <w:color w:val="FF0000"/>
          <w:sz w:val="20"/>
          <w:szCs w:val="20"/>
          <w:lang w:val="pt-BR"/>
        </w:rPr>
        <w:t>VISTORIA</w:t>
      </w:r>
    </w:p>
    <w:p w14:paraId="5B5A0132" w14:textId="77777777" w:rsidR="00A31C69" w:rsidRPr="00704ADA" w:rsidRDefault="00A31C69" w:rsidP="00A31C69">
      <w:pPr>
        <w:pStyle w:val="PargrafodaLista"/>
        <w:widowControl/>
        <w:tabs>
          <w:tab w:val="left" w:pos="426"/>
        </w:tabs>
        <w:autoSpaceDE/>
        <w:autoSpaceDN/>
        <w:ind w:left="0" w:firstLine="0"/>
        <w:contextualSpacing/>
        <w:rPr>
          <w:rFonts w:ascii="Arial" w:eastAsiaTheme="minorHAnsi" w:hAnsi="Arial" w:cs="Arial"/>
          <w:iCs/>
          <w:color w:val="FF0000"/>
          <w:sz w:val="20"/>
          <w:szCs w:val="20"/>
        </w:rPr>
      </w:pPr>
    </w:p>
    <w:p w14:paraId="059C4591" w14:textId="77777777" w:rsidR="00A31C69" w:rsidRPr="00704ADA" w:rsidRDefault="00A31C69" w:rsidP="00A31C69">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378ADE4" w14:textId="77777777" w:rsidR="00A31C69" w:rsidRPr="00704ADA" w:rsidRDefault="00A31C69" w:rsidP="00A31C69">
      <w:pPr>
        <w:pStyle w:val="PargrafodaLista"/>
        <w:widowControl/>
        <w:tabs>
          <w:tab w:val="left" w:pos="426"/>
        </w:tabs>
        <w:autoSpaceDE/>
        <w:autoSpaceDN/>
        <w:ind w:left="0" w:firstLine="0"/>
        <w:contextualSpacing/>
        <w:rPr>
          <w:rFonts w:ascii="Arial" w:eastAsiaTheme="minorHAnsi" w:hAnsi="Arial" w:cs="Arial"/>
          <w:iCs/>
          <w:color w:val="FF0000"/>
          <w:sz w:val="20"/>
          <w:szCs w:val="20"/>
        </w:rPr>
      </w:pPr>
    </w:p>
    <w:p w14:paraId="02949AE9" w14:textId="167681B0" w:rsidR="00764378" w:rsidRPr="00704ADA" w:rsidRDefault="00764378" w:rsidP="00073BB3">
      <w:pPr>
        <w:pStyle w:val="PargrafodaLista"/>
        <w:widowControl/>
        <w:numPr>
          <w:ilvl w:val="1"/>
          <w:numId w:val="16"/>
        </w:numPr>
        <w:tabs>
          <w:tab w:val="left" w:pos="426"/>
        </w:tabs>
        <w:autoSpaceDE/>
        <w:autoSpaceDN/>
        <w:ind w:left="0" w:firstLine="0"/>
        <w:contextualSpacing/>
        <w:rPr>
          <w:rFonts w:ascii="Arial" w:eastAsiaTheme="minorHAnsi" w:hAnsi="Arial" w:cs="Arial"/>
          <w:iCs/>
          <w:color w:val="FF0000"/>
          <w:sz w:val="20"/>
          <w:szCs w:val="20"/>
        </w:rPr>
      </w:pPr>
      <w:r w:rsidRPr="00704ADA">
        <w:rPr>
          <w:rFonts w:ascii="Arial" w:hAnsi="Arial" w:cs="Arial"/>
          <w:color w:val="FF0000"/>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r w:rsidRPr="00704ADA">
        <w:rPr>
          <w:rFonts w:ascii="Arial" w:eastAsiaTheme="minorHAnsi" w:hAnsi="Arial" w:cs="Arial"/>
          <w:iCs/>
          <w:color w:val="FF0000"/>
          <w:sz w:val="20"/>
          <w:szCs w:val="20"/>
        </w:rPr>
        <w:t xml:space="preserve">das </w:t>
      </w:r>
      <w:proofErr w:type="gramStart"/>
      <w:r w:rsidRPr="00704ADA">
        <w:rPr>
          <w:rFonts w:ascii="Arial" w:eastAsiaTheme="minorHAnsi" w:hAnsi="Arial" w:cs="Arial"/>
          <w:iCs/>
          <w:color w:val="FF0000"/>
          <w:sz w:val="20"/>
          <w:szCs w:val="20"/>
        </w:rPr>
        <w:t>.....</w:t>
      </w:r>
      <w:proofErr w:type="gramEnd"/>
      <w:r w:rsidRPr="00704ADA">
        <w:rPr>
          <w:rFonts w:ascii="Arial" w:eastAsiaTheme="minorHAnsi" w:hAnsi="Arial" w:cs="Arial"/>
          <w:iCs/>
          <w:color w:val="FF0000"/>
          <w:sz w:val="20"/>
          <w:szCs w:val="20"/>
        </w:rPr>
        <w:t xml:space="preserve"> horas às ...... horas.  </w:t>
      </w:r>
    </w:p>
    <w:p w14:paraId="1A078E8D" w14:textId="77777777" w:rsidR="00764378" w:rsidRPr="00704ADA" w:rsidRDefault="00764378" w:rsidP="00073BB3">
      <w:pPr>
        <w:pStyle w:val="PargrafodaLista"/>
        <w:widowControl/>
        <w:numPr>
          <w:ilvl w:val="1"/>
          <w:numId w:val="16"/>
        </w:numPr>
        <w:tabs>
          <w:tab w:val="left" w:pos="426"/>
        </w:tabs>
        <w:autoSpaceDE/>
        <w:autoSpaceDN/>
        <w:spacing w:before="120"/>
        <w:ind w:left="0" w:firstLine="0"/>
        <w:contextualSpacing/>
        <w:rPr>
          <w:rFonts w:ascii="Arial" w:hAnsi="Arial" w:cs="Arial"/>
          <w:color w:val="FF0000"/>
          <w:sz w:val="20"/>
          <w:szCs w:val="20"/>
        </w:rPr>
      </w:pPr>
      <w:r w:rsidRPr="00704ADA">
        <w:rPr>
          <w:rFonts w:ascii="Arial" w:hAnsi="Arial" w:cs="Arial"/>
          <w:color w:val="FF0000"/>
          <w:sz w:val="20"/>
          <w:szCs w:val="20"/>
        </w:rPr>
        <w:t>Serão disponibilizados data e horário diferentes aos interessados em realizar a vistoria prévia. </w:t>
      </w:r>
    </w:p>
    <w:p w14:paraId="2EF469A7" w14:textId="77777777" w:rsidR="00764378" w:rsidRPr="00704ADA" w:rsidRDefault="00764378" w:rsidP="00073BB3">
      <w:pPr>
        <w:pStyle w:val="PargrafodaLista"/>
        <w:widowControl/>
        <w:numPr>
          <w:ilvl w:val="1"/>
          <w:numId w:val="16"/>
        </w:numPr>
        <w:tabs>
          <w:tab w:val="left" w:pos="426"/>
        </w:tabs>
        <w:autoSpaceDE/>
        <w:autoSpaceDN/>
        <w:spacing w:before="120"/>
        <w:ind w:left="0" w:firstLine="0"/>
        <w:contextualSpacing/>
        <w:rPr>
          <w:rFonts w:ascii="Arial" w:hAnsi="Arial" w:cs="Arial"/>
          <w:color w:val="FF0000"/>
          <w:sz w:val="20"/>
          <w:szCs w:val="20"/>
        </w:rPr>
      </w:pPr>
      <w:r w:rsidRPr="00704ADA">
        <w:rPr>
          <w:rFonts w:ascii="Arial" w:hAnsi="Arial" w:cs="Arial"/>
          <w:color w:val="FF0000"/>
          <w:sz w:val="20"/>
          <w:szCs w:val="20"/>
        </w:rPr>
        <w:t>Para a vistoria, o representante legal da empresa ou responsável técnico deverá estar devidamente identificado, apresentando documento de identidade civil e documento expedido pela empresa comprovando sua habilitação</w:t>
      </w:r>
      <w:r w:rsidRPr="00704ADA">
        <w:rPr>
          <w:rFonts w:ascii="Arial" w:eastAsiaTheme="minorHAnsi" w:hAnsi="Arial" w:cs="Arial"/>
          <w:iCs/>
          <w:color w:val="FF0000"/>
          <w:sz w:val="20"/>
          <w:szCs w:val="20"/>
        </w:rPr>
        <w:t xml:space="preserve"> para a realização da vistoria. </w:t>
      </w:r>
    </w:p>
    <w:p w14:paraId="7185FF83" w14:textId="77777777"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color w:val="FF0000"/>
          <w:sz w:val="20"/>
          <w:szCs w:val="20"/>
        </w:rPr>
      </w:pPr>
      <w:r w:rsidRPr="00704ADA">
        <w:rPr>
          <w:rFonts w:ascii="Arial" w:eastAsiaTheme="minorHAnsi" w:hAnsi="Arial" w:cs="Arial"/>
          <w:iCs/>
          <w:color w:val="FF0000"/>
          <w:sz w:val="20"/>
          <w:szCs w:val="20"/>
        </w:rPr>
        <w:t xml:space="preserve">... [incluir outras instruções sobre vistoria] </w:t>
      </w:r>
    </w:p>
    <w:p w14:paraId="3CA8283F" w14:textId="77777777" w:rsidR="00764378" w:rsidRPr="00704ADA" w:rsidRDefault="00764378" w:rsidP="00073BB3">
      <w:pPr>
        <w:pStyle w:val="PargrafodaLista"/>
        <w:widowControl/>
        <w:numPr>
          <w:ilvl w:val="2"/>
          <w:numId w:val="16"/>
        </w:numPr>
        <w:tabs>
          <w:tab w:val="left" w:pos="567"/>
        </w:tabs>
        <w:autoSpaceDE/>
        <w:autoSpaceDN/>
        <w:spacing w:before="120"/>
        <w:ind w:left="0" w:firstLine="0"/>
        <w:contextualSpacing/>
        <w:rPr>
          <w:rFonts w:ascii="Arial" w:hAnsi="Arial" w:cs="Arial"/>
          <w:color w:val="FF0000"/>
          <w:sz w:val="20"/>
          <w:szCs w:val="20"/>
        </w:rPr>
      </w:pPr>
      <w:r w:rsidRPr="00704ADA">
        <w:rPr>
          <w:rFonts w:ascii="Arial" w:eastAsiaTheme="minorHAnsi" w:hAnsi="Arial" w:cs="Arial"/>
          <w:iCs/>
          <w:color w:val="FF0000"/>
          <w:sz w:val="20"/>
          <w:szCs w:val="20"/>
        </w:rPr>
        <w:t xml:space="preserve">... [incluir outras instruções sobre vistoria] </w:t>
      </w:r>
    </w:p>
    <w:p w14:paraId="1A1CC2D8" w14:textId="77777777" w:rsidR="00764378" w:rsidRPr="00704ADA" w:rsidRDefault="00764378" w:rsidP="00073BB3">
      <w:pPr>
        <w:pStyle w:val="PargrafodaLista"/>
        <w:widowControl/>
        <w:numPr>
          <w:ilvl w:val="1"/>
          <w:numId w:val="16"/>
        </w:numPr>
        <w:tabs>
          <w:tab w:val="left" w:pos="426"/>
        </w:tabs>
        <w:autoSpaceDE/>
        <w:autoSpaceDN/>
        <w:spacing w:before="120"/>
        <w:ind w:left="0" w:firstLine="0"/>
        <w:contextualSpacing/>
        <w:rPr>
          <w:rFonts w:ascii="Arial" w:hAnsi="Arial" w:cs="Arial"/>
          <w:color w:val="FF0000"/>
          <w:sz w:val="20"/>
          <w:szCs w:val="20"/>
        </w:rPr>
      </w:pPr>
      <w:r w:rsidRPr="00704ADA">
        <w:rPr>
          <w:rFonts w:ascii="Arial" w:eastAsiaTheme="minorHAnsi" w:hAnsi="Arial" w:cs="Arial"/>
          <w:iCs/>
          <w:color w:val="FF0000"/>
          <w:sz w:val="20"/>
          <w:szCs w:val="2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r w:rsidRPr="00704ADA">
        <w:rPr>
          <w:rFonts w:ascii="Arial" w:eastAsiaTheme="minorHAnsi" w:hAnsi="Arial" w:cs="Arial"/>
          <w:color w:val="FF0000"/>
          <w:sz w:val="20"/>
          <w:szCs w:val="20"/>
        </w:rPr>
        <w:t>.</w:t>
      </w:r>
    </w:p>
    <w:p w14:paraId="4E8F6D71" w14:textId="77777777" w:rsidR="008E1843" w:rsidRPr="00704ADA" w:rsidRDefault="008E1843" w:rsidP="00684F3F">
      <w:pPr>
        <w:pStyle w:val="Corpodetexto"/>
        <w:spacing w:line="276" w:lineRule="auto"/>
        <w:jc w:val="both"/>
        <w:rPr>
          <w:rFonts w:ascii="Arial" w:hAnsi="Arial" w:cs="Arial"/>
        </w:rPr>
      </w:pPr>
    </w:p>
    <w:p w14:paraId="56882499" w14:textId="62585A35" w:rsidR="003F6AEF" w:rsidRPr="00704ADA" w:rsidRDefault="007C67D5" w:rsidP="00073BB3">
      <w:pPr>
        <w:pStyle w:val="Nivel10"/>
        <w:numPr>
          <w:ilvl w:val="0"/>
          <w:numId w:val="16"/>
        </w:numPr>
        <w:tabs>
          <w:tab w:val="left" w:pos="284"/>
        </w:tabs>
        <w:spacing w:before="0" w:line="240" w:lineRule="auto"/>
        <w:ind w:left="0" w:firstLine="0"/>
        <w:rPr>
          <w:rFonts w:cs="Arial"/>
          <w:color w:val="auto"/>
          <w:sz w:val="20"/>
          <w:szCs w:val="20"/>
          <w:lang w:val="pt-BR"/>
        </w:rPr>
      </w:pPr>
      <w:bookmarkStart w:id="4" w:name="5._MODELO_DE_EXECUÇÃO_CONTRATUAL_(arts._"/>
      <w:bookmarkEnd w:id="4"/>
      <w:r w:rsidRPr="00704ADA">
        <w:rPr>
          <w:rFonts w:cs="Arial"/>
          <w:color w:val="auto"/>
          <w:sz w:val="20"/>
          <w:szCs w:val="20"/>
          <w:lang w:val="pt-BR"/>
        </w:rPr>
        <w:t>MODELO DE EXECUÇÃO CONTRATUAL (arts. 6º, XXIII, alínea “e”</w:t>
      </w:r>
      <w:r w:rsidR="00D753BF" w:rsidRPr="00704ADA">
        <w:rPr>
          <w:rFonts w:cs="Arial"/>
          <w:color w:val="auto"/>
          <w:sz w:val="20"/>
          <w:szCs w:val="20"/>
          <w:lang w:val="pt-BR"/>
        </w:rPr>
        <w:t>, da Lei nº 14.133/2021)</w:t>
      </w:r>
    </w:p>
    <w:p w14:paraId="302FD8A3" w14:textId="77777777" w:rsidR="00732242" w:rsidRPr="00704ADA" w:rsidRDefault="00732242" w:rsidP="00732242">
      <w:pPr>
        <w:pStyle w:val="Nivel10"/>
        <w:numPr>
          <w:ilvl w:val="0"/>
          <w:numId w:val="0"/>
        </w:numPr>
        <w:tabs>
          <w:tab w:val="left" w:pos="284"/>
        </w:tabs>
        <w:spacing w:before="0" w:line="240" w:lineRule="auto"/>
        <w:rPr>
          <w:rFonts w:cs="Arial"/>
          <w:color w:val="auto"/>
          <w:sz w:val="20"/>
          <w:szCs w:val="20"/>
          <w:lang w:val="pt-BR"/>
        </w:rPr>
      </w:pPr>
    </w:p>
    <w:p w14:paraId="71DFE95E" w14:textId="77777777" w:rsidR="002B3241" w:rsidRPr="00704ADA" w:rsidRDefault="002B3241" w:rsidP="002B3241">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Este item deve ser adaptado de acordo com as necessidades específicas da unidade, apresentando-se, este modelo, de forma meramente exemplificativa.</w:t>
      </w:r>
    </w:p>
    <w:p w14:paraId="1C69DD12" w14:textId="77777777" w:rsidR="00732242" w:rsidRPr="00704ADA" w:rsidRDefault="00732242" w:rsidP="00732242">
      <w:pPr>
        <w:pStyle w:val="Nivel10"/>
        <w:numPr>
          <w:ilvl w:val="0"/>
          <w:numId w:val="0"/>
        </w:numPr>
        <w:tabs>
          <w:tab w:val="left" w:pos="284"/>
        </w:tabs>
        <w:spacing w:before="0" w:line="240" w:lineRule="auto"/>
        <w:rPr>
          <w:rFonts w:cs="Arial"/>
          <w:color w:val="auto"/>
          <w:sz w:val="20"/>
          <w:szCs w:val="20"/>
          <w:lang w:val="pt-BR"/>
        </w:rPr>
      </w:pPr>
    </w:p>
    <w:p w14:paraId="25513462" w14:textId="77777777" w:rsidR="00497DEF" w:rsidRPr="00704ADA" w:rsidRDefault="00497DEF" w:rsidP="00073BB3">
      <w:pPr>
        <w:pStyle w:val="Nivel2"/>
        <w:numPr>
          <w:ilvl w:val="1"/>
          <w:numId w:val="16"/>
        </w:numPr>
        <w:tabs>
          <w:tab w:val="left" w:pos="426"/>
        </w:tabs>
        <w:spacing w:before="0"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 xml:space="preserve">O prazo de execução dos serviços será de ........... (indicar o </w:t>
      </w:r>
      <w:proofErr w:type="gramStart"/>
      <w:r w:rsidRPr="00704ADA">
        <w:rPr>
          <w:rFonts w:ascii="Arial" w:hAnsi="Arial" w:cs="Arial"/>
          <w:color w:val="FF0000"/>
          <w:sz w:val="20"/>
          <w:szCs w:val="20"/>
          <w:lang w:val="pt-BR"/>
        </w:rPr>
        <w:t>período de tempo</w:t>
      </w:r>
      <w:proofErr w:type="gramEnd"/>
      <w:r w:rsidRPr="00704ADA">
        <w:rPr>
          <w:rFonts w:ascii="Arial" w:hAnsi="Arial" w:cs="Arial"/>
          <w:color w:val="FF0000"/>
          <w:sz w:val="20"/>
          <w:szCs w:val="20"/>
          <w:lang w:val="pt-BR"/>
        </w:rPr>
        <w:t xml:space="preserve"> previsto), com início a partir da ordem de serviço emitida pelo respectivo fiscal, necessariamente após a assinatura do Termo de Contrato ou o recebimento da nota de empenho (quando utilizada como instrumento equivalente), na forma que se segue:</w:t>
      </w:r>
    </w:p>
    <w:p w14:paraId="37536593" w14:textId="77777777" w:rsidR="00497DEF" w:rsidRPr="00704ADA" w:rsidRDefault="00497DEF" w:rsidP="00073BB3">
      <w:pPr>
        <w:pStyle w:val="Nivel2"/>
        <w:numPr>
          <w:ilvl w:val="2"/>
          <w:numId w:val="16"/>
        </w:numPr>
        <w:tabs>
          <w:tab w:val="left" w:pos="567"/>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w:t>
      </w:r>
    </w:p>
    <w:p w14:paraId="156C874E" w14:textId="77777777" w:rsidR="00497DEF" w:rsidRPr="00704ADA" w:rsidRDefault="00497DEF" w:rsidP="00073BB3">
      <w:pPr>
        <w:pStyle w:val="Nivel2"/>
        <w:numPr>
          <w:ilvl w:val="2"/>
          <w:numId w:val="16"/>
        </w:numPr>
        <w:tabs>
          <w:tab w:val="left" w:pos="567"/>
        </w:tabs>
        <w:spacing w:after="0" w:line="240" w:lineRule="auto"/>
        <w:ind w:left="0" w:firstLine="0"/>
        <w:contextualSpacing/>
        <w:rPr>
          <w:rFonts w:ascii="Arial" w:hAnsi="Arial" w:cs="Arial"/>
          <w:b/>
          <w:bCs/>
          <w:color w:val="FF0000"/>
          <w:sz w:val="20"/>
          <w:szCs w:val="20"/>
          <w:u w:val="single"/>
          <w:lang w:val="pt-BR"/>
        </w:rPr>
      </w:pPr>
      <w:r w:rsidRPr="00704ADA">
        <w:rPr>
          <w:rFonts w:ascii="Arial" w:hAnsi="Arial" w:cs="Arial"/>
          <w:color w:val="FF0000"/>
          <w:sz w:val="20"/>
          <w:szCs w:val="20"/>
          <w:lang w:val="pt-BR"/>
        </w:rPr>
        <w:t>...</w:t>
      </w:r>
    </w:p>
    <w:p w14:paraId="7F8F7913" w14:textId="77777777" w:rsidR="00497DEF" w:rsidRPr="00704ADA" w:rsidRDefault="00497DEF" w:rsidP="00073BB3">
      <w:pPr>
        <w:pStyle w:val="Nivel2"/>
        <w:numPr>
          <w:ilvl w:val="1"/>
          <w:numId w:val="16"/>
        </w:numPr>
        <w:tabs>
          <w:tab w:val="left" w:pos="426"/>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Os serviços serão prestados no seguinte endereço [...]</w:t>
      </w:r>
    </w:p>
    <w:p w14:paraId="306E1D86" w14:textId="77777777" w:rsidR="006F770D" w:rsidRPr="00704ADA" w:rsidRDefault="006F770D" w:rsidP="006F770D">
      <w:pPr>
        <w:pStyle w:val="Nivel2"/>
        <w:numPr>
          <w:ilvl w:val="0"/>
          <w:numId w:val="0"/>
        </w:numPr>
        <w:tabs>
          <w:tab w:val="left" w:pos="426"/>
        </w:tabs>
        <w:spacing w:after="0" w:line="240" w:lineRule="auto"/>
        <w:contextualSpacing/>
        <w:rPr>
          <w:rFonts w:ascii="Arial" w:hAnsi="Arial" w:cs="Arial"/>
          <w:bCs/>
          <w:color w:val="FF0000"/>
          <w:sz w:val="20"/>
          <w:szCs w:val="20"/>
          <w:lang w:val="pt-BR"/>
        </w:rPr>
      </w:pPr>
    </w:p>
    <w:p w14:paraId="1249F4D4" w14:textId="77B90E2A" w:rsidR="006F770D" w:rsidRPr="00704ADA" w:rsidRDefault="006F770D" w:rsidP="006F770D">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4CBC4CD6" w14:textId="77777777" w:rsidR="006F770D" w:rsidRPr="00704ADA" w:rsidRDefault="006F770D" w:rsidP="006F770D">
      <w:pPr>
        <w:pStyle w:val="Nivel2"/>
        <w:numPr>
          <w:ilvl w:val="0"/>
          <w:numId w:val="0"/>
        </w:numPr>
        <w:tabs>
          <w:tab w:val="left" w:pos="426"/>
        </w:tabs>
        <w:spacing w:after="0" w:line="240" w:lineRule="auto"/>
        <w:contextualSpacing/>
        <w:rPr>
          <w:rFonts w:ascii="Arial" w:hAnsi="Arial" w:cs="Arial"/>
          <w:bCs/>
          <w:color w:val="FF0000"/>
          <w:sz w:val="20"/>
          <w:szCs w:val="20"/>
          <w:lang w:val="pt-BR"/>
        </w:rPr>
      </w:pPr>
    </w:p>
    <w:p w14:paraId="3E24C184" w14:textId="77777777" w:rsidR="00497DEF" w:rsidRPr="00704ADA" w:rsidRDefault="00497DEF" w:rsidP="00073BB3">
      <w:pPr>
        <w:pStyle w:val="Nivel2"/>
        <w:numPr>
          <w:ilvl w:val="1"/>
          <w:numId w:val="16"/>
        </w:numPr>
        <w:tabs>
          <w:tab w:val="left" w:pos="426"/>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A execução contratual observará as rotinas abaixo/em anexo:</w:t>
      </w:r>
    </w:p>
    <w:p w14:paraId="2320C949" w14:textId="77777777" w:rsidR="00497DEF" w:rsidRPr="00704ADA" w:rsidRDefault="00497DEF" w:rsidP="00073BB3">
      <w:pPr>
        <w:pStyle w:val="Nivel2"/>
        <w:numPr>
          <w:ilvl w:val="2"/>
          <w:numId w:val="16"/>
        </w:numPr>
        <w:tabs>
          <w:tab w:val="left" w:pos="567"/>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w:t>
      </w:r>
    </w:p>
    <w:p w14:paraId="3BD6B150" w14:textId="77777777" w:rsidR="00497DEF" w:rsidRPr="00704ADA" w:rsidRDefault="00497DEF" w:rsidP="00073BB3">
      <w:pPr>
        <w:pStyle w:val="Nivel2"/>
        <w:numPr>
          <w:ilvl w:val="2"/>
          <w:numId w:val="16"/>
        </w:numPr>
        <w:tabs>
          <w:tab w:val="left" w:pos="567"/>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w:t>
      </w:r>
    </w:p>
    <w:p w14:paraId="6AD3F507" w14:textId="77777777" w:rsidR="003F6AEF" w:rsidRPr="00704ADA" w:rsidRDefault="003F6AEF" w:rsidP="00B565B2">
      <w:pPr>
        <w:pStyle w:val="Corpodetexto"/>
        <w:spacing w:line="276" w:lineRule="auto"/>
        <w:jc w:val="both"/>
        <w:rPr>
          <w:rFonts w:ascii="Arial" w:hAnsi="Arial" w:cs="Arial"/>
        </w:rPr>
      </w:pPr>
    </w:p>
    <w:p w14:paraId="1ABC078E" w14:textId="522F0A32" w:rsidR="000A7B57" w:rsidRPr="00704ADA" w:rsidRDefault="003D7C7F" w:rsidP="00073BB3">
      <w:pPr>
        <w:pStyle w:val="Nivel10"/>
        <w:numPr>
          <w:ilvl w:val="0"/>
          <w:numId w:val="16"/>
        </w:numPr>
        <w:tabs>
          <w:tab w:val="left" w:pos="284"/>
        </w:tabs>
        <w:spacing w:before="0" w:line="240" w:lineRule="auto"/>
        <w:ind w:left="0" w:firstLine="0"/>
        <w:rPr>
          <w:rFonts w:cs="Arial"/>
          <w:bCs/>
          <w:color w:val="FF0000"/>
          <w:sz w:val="20"/>
          <w:szCs w:val="20"/>
          <w:lang w:val="pt-BR"/>
        </w:rPr>
      </w:pPr>
      <w:r w:rsidRPr="00704ADA">
        <w:rPr>
          <w:rFonts w:cs="Arial"/>
          <w:bCs/>
          <w:color w:val="FF0000"/>
          <w:sz w:val="20"/>
          <w:szCs w:val="20"/>
          <w:lang w:val="pt-BR"/>
        </w:rPr>
        <w:t>MATERIAIS A SEREM DISPONIBILIZADOS</w:t>
      </w:r>
    </w:p>
    <w:p w14:paraId="440C2EA1" w14:textId="27161674" w:rsidR="00D96599" w:rsidRPr="00704ADA" w:rsidRDefault="00D96599" w:rsidP="00073BB3">
      <w:pPr>
        <w:pStyle w:val="Nivel2"/>
        <w:numPr>
          <w:ilvl w:val="1"/>
          <w:numId w:val="16"/>
        </w:numPr>
        <w:tabs>
          <w:tab w:val="left" w:pos="426"/>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2265A265" w14:textId="719F5261" w:rsidR="00D96599" w:rsidRPr="00704ADA" w:rsidRDefault="00D96599" w:rsidP="00073BB3">
      <w:pPr>
        <w:pStyle w:val="Nivel2"/>
        <w:numPr>
          <w:ilvl w:val="2"/>
          <w:numId w:val="16"/>
        </w:numPr>
        <w:tabs>
          <w:tab w:val="left" w:pos="567"/>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w:t>
      </w:r>
    </w:p>
    <w:p w14:paraId="3013B03E" w14:textId="77777777" w:rsidR="00D96599" w:rsidRPr="00704ADA" w:rsidRDefault="00D96599" w:rsidP="00073BB3">
      <w:pPr>
        <w:pStyle w:val="Nivel2"/>
        <w:numPr>
          <w:ilvl w:val="2"/>
          <w:numId w:val="16"/>
        </w:numPr>
        <w:tabs>
          <w:tab w:val="left" w:pos="567"/>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w:t>
      </w:r>
    </w:p>
    <w:p w14:paraId="7E5D1329" w14:textId="77777777" w:rsidR="00D96599" w:rsidRPr="00704ADA" w:rsidRDefault="00D96599" w:rsidP="00073BB3">
      <w:pPr>
        <w:pStyle w:val="Nivel2"/>
        <w:numPr>
          <w:ilvl w:val="2"/>
          <w:numId w:val="16"/>
        </w:numPr>
        <w:tabs>
          <w:tab w:val="left" w:pos="567"/>
        </w:tabs>
        <w:spacing w:after="0" w:line="240" w:lineRule="auto"/>
        <w:ind w:left="0" w:firstLine="0"/>
        <w:contextualSpacing/>
        <w:rPr>
          <w:rFonts w:ascii="Arial" w:hAnsi="Arial" w:cs="Arial"/>
          <w:bCs/>
          <w:color w:val="FF0000"/>
          <w:sz w:val="20"/>
          <w:szCs w:val="20"/>
          <w:lang w:val="pt-BR"/>
        </w:rPr>
      </w:pPr>
      <w:r w:rsidRPr="00704ADA">
        <w:rPr>
          <w:rFonts w:ascii="Arial" w:hAnsi="Arial" w:cs="Arial"/>
          <w:bCs/>
          <w:color w:val="FF0000"/>
          <w:sz w:val="20"/>
          <w:szCs w:val="20"/>
          <w:lang w:val="pt-BR"/>
        </w:rPr>
        <w:t>........</w:t>
      </w:r>
    </w:p>
    <w:p w14:paraId="7B1D100B" w14:textId="77777777" w:rsidR="000A7B57" w:rsidRPr="00704ADA" w:rsidRDefault="000A7B57" w:rsidP="00B565B2">
      <w:pPr>
        <w:pStyle w:val="Corpodetexto"/>
        <w:spacing w:line="276" w:lineRule="auto"/>
        <w:jc w:val="both"/>
        <w:rPr>
          <w:rFonts w:ascii="Arial" w:hAnsi="Arial" w:cs="Arial"/>
        </w:rPr>
      </w:pPr>
    </w:p>
    <w:p w14:paraId="27031628" w14:textId="77777777" w:rsidR="00D865D4" w:rsidRPr="00704ADA" w:rsidRDefault="00D865D4" w:rsidP="00D865D4">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lastRenderedPageBreak/>
        <w:t>Nota explicativa:</w:t>
      </w:r>
      <w:r w:rsidRPr="00704ADA">
        <w:rPr>
          <w:rStyle w:val="cf11"/>
          <w:rFonts w:ascii="Arial" w:hAnsi="Arial" w:cs="Arial"/>
          <w:sz w:val="16"/>
          <w:szCs w:val="16"/>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359B03FB" w14:textId="77777777" w:rsidR="00D865D4" w:rsidRPr="00704ADA" w:rsidRDefault="00D865D4" w:rsidP="00B565B2">
      <w:pPr>
        <w:pStyle w:val="Corpodetexto"/>
        <w:spacing w:line="276" w:lineRule="auto"/>
        <w:jc w:val="both"/>
        <w:rPr>
          <w:rFonts w:ascii="Arial" w:hAnsi="Arial" w:cs="Arial"/>
        </w:rPr>
      </w:pPr>
    </w:p>
    <w:p w14:paraId="5A34A79C" w14:textId="3E256C75" w:rsidR="00B51903" w:rsidRPr="00704ADA" w:rsidRDefault="00891751" w:rsidP="00073BB3">
      <w:pPr>
        <w:pStyle w:val="Nivel10"/>
        <w:numPr>
          <w:ilvl w:val="0"/>
          <w:numId w:val="16"/>
        </w:numPr>
        <w:tabs>
          <w:tab w:val="left" w:pos="284"/>
        </w:tabs>
        <w:spacing w:before="0" w:line="240" w:lineRule="auto"/>
        <w:ind w:left="0" w:firstLine="0"/>
        <w:rPr>
          <w:rFonts w:cs="Arial"/>
          <w:bCs/>
          <w:sz w:val="20"/>
          <w:szCs w:val="20"/>
          <w:lang w:val="pt-BR"/>
        </w:rPr>
      </w:pPr>
      <w:r w:rsidRPr="00704ADA">
        <w:rPr>
          <w:rFonts w:cs="Arial"/>
          <w:color w:val="FF0000"/>
          <w:sz w:val="20"/>
          <w:szCs w:val="20"/>
          <w:lang w:val="pt-BR"/>
        </w:rPr>
        <w:t>INFORMAÇÕES RELEVANTES PARA O DIMENSIONAMENTO DA PROPOSTA</w:t>
      </w:r>
    </w:p>
    <w:p w14:paraId="2B89AA3E" w14:textId="77777777" w:rsidR="000A7B57" w:rsidRPr="00704ADA" w:rsidRDefault="000A7B57" w:rsidP="00B565B2">
      <w:pPr>
        <w:pStyle w:val="Corpodetexto"/>
        <w:spacing w:line="276" w:lineRule="auto"/>
        <w:jc w:val="both"/>
        <w:rPr>
          <w:rFonts w:ascii="Arial" w:hAnsi="Arial" w:cs="Arial"/>
        </w:rPr>
      </w:pPr>
    </w:p>
    <w:p w14:paraId="42A3690C" w14:textId="26FA01A3" w:rsidR="00891751" w:rsidRPr="00704ADA" w:rsidRDefault="00891751" w:rsidP="00EC4BB6">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Incluir informações relevantes, considerando que sem o conhecimento preciso das particularidades e das necessidades do órgão, o contratado terá dificuldade para dimensionar perfeitamente sua proposta, o que poderá acarretar sérios problemas futuros na execução contratual.</w:t>
      </w:r>
    </w:p>
    <w:p w14:paraId="4F3BF604" w14:textId="77777777" w:rsidR="000A7B57" w:rsidRPr="00704ADA" w:rsidRDefault="000A7B57" w:rsidP="00B565B2">
      <w:pPr>
        <w:pStyle w:val="Corpodetexto"/>
        <w:spacing w:line="276" w:lineRule="auto"/>
        <w:jc w:val="both"/>
        <w:rPr>
          <w:rFonts w:ascii="Arial" w:hAnsi="Arial" w:cs="Arial"/>
        </w:rPr>
      </w:pPr>
    </w:p>
    <w:p w14:paraId="2F882C67" w14:textId="079B5082" w:rsidR="00AC2172" w:rsidRPr="00704ADA" w:rsidRDefault="00AC2172" w:rsidP="00073BB3">
      <w:pPr>
        <w:pStyle w:val="PargrafodaLista"/>
        <w:widowControl/>
        <w:numPr>
          <w:ilvl w:val="1"/>
          <w:numId w:val="16"/>
        </w:numPr>
        <w:tabs>
          <w:tab w:val="left" w:pos="426"/>
        </w:tabs>
        <w:autoSpaceDE/>
        <w:autoSpaceDN/>
        <w:spacing w:before="120"/>
        <w:ind w:left="0" w:firstLine="0"/>
        <w:contextualSpacing/>
        <w:rPr>
          <w:rFonts w:ascii="Arial" w:hAnsi="Arial" w:cs="Arial"/>
          <w:sz w:val="20"/>
          <w:szCs w:val="20"/>
        </w:rPr>
      </w:pPr>
      <w:r w:rsidRPr="00704ADA">
        <w:rPr>
          <w:rFonts w:ascii="Arial" w:hAnsi="Arial" w:cs="Arial"/>
          <w:bCs/>
          <w:color w:val="FF0000"/>
          <w:sz w:val="20"/>
          <w:szCs w:val="20"/>
        </w:rPr>
        <w:t>A demanda do órgão tem como base as seguintes características:</w:t>
      </w:r>
    </w:p>
    <w:p w14:paraId="161C269D" w14:textId="77777777" w:rsidR="00AC2172" w:rsidRPr="00704ADA" w:rsidRDefault="00AC2172" w:rsidP="00073BB3">
      <w:pPr>
        <w:pStyle w:val="PargrafodaLista"/>
        <w:widowControl/>
        <w:numPr>
          <w:ilvl w:val="2"/>
          <w:numId w:val="16"/>
        </w:numPr>
        <w:tabs>
          <w:tab w:val="left" w:pos="567"/>
        </w:tabs>
        <w:autoSpaceDE/>
        <w:autoSpaceDN/>
        <w:spacing w:before="120"/>
        <w:ind w:left="0" w:firstLine="0"/>
        <w:contextualSpacing/>
        <w:rPr>
          <w:rFonts w:ascii="Arial" w:hAnsi="Arial" w:cs="Arial"/>
          <w:sz w:val="20"/>
          <w:szCs w:val="20"/>
        </w:rPr>
      </w:pPr>
      <w:r w:rsidRPr="00704ADA">
        <w:rPr>
          <w:rFonts w:ascii="Arial" w:hAnsi="Arial" w:cs="Arial"/>
          <w:bCs/>
          <w:color w:val="FF0000"/>
          <w:sz w:val="20"/>
          <w:szCs w:val="20"/>
        </w:rPr>
        <w:t>(...)</w:t>
      </w:r>
    </w:p>
    <w:p w14:paraId="51021B8B" w14:textId="77777777" w:rsidR="00AC2172" w:rsidRPr="00704ADA" w:rsidRDefault="00AC2172" w:rsidP="00073BB3">
      <w:pPr>
        <w:pStyle w:val="PargrafodaLista"/>
        <w:widowControl/>
        <w:numPr>
          <w:ilvl w:val="2"/>
          <w:numId w:val="16"/>
        </w:numPr>
        <w:tabs>
          <w:tab w:val="left" w:pos="567"/>
        </w:tabs>
        <w:autoSpaceDE/>
        <w:autoSpaceDN/>
        <w:spacing w:before="120"/>
        <w:ind w:left="0" w:firstLine="0"/>
        <w:contextualSpacing/>
        <w:rPr>
          <w:rFonts w:ascii="Arial" w:hAnsi="Arial" w:cs="Arial"/>
          <w:sz w:val="20"/>
          <w:szCs w:val="20"/>
        </w:rPr>
      </w:pPr>
      <w:r w:rsidRPr="00704ADA">
        <w:rPr>
          <w:rFonts w:ascii="Arial" w:hAnsi="Arial" w:cs="Arial"/>
          <w:bCs/>
          <w:color w:val="FF0000"/>
          <w:sz w:val="20"/>
          <w:szCs w:val="20"/>
        </w:rPr>
        <w:t>(...)</w:t>
      </w:r>
    </w:p>
    <w:p w14:paraId="58E77A69" w14:textId="60795478" w:rsidR="00AC2172" w:rsidRPr="00704ADA" w:rsidRDefault="00AC2172" w:rsidP="00073BB3">
      <w:pPr>
        <w:pStyle w:val="PargrafodaLista"/>
        <w:widowControl/>
        <w:numPr>
          <w:ilvl w:val="2"/>
          <w:numId w:val="16"/>
        </w:numPr>
        <w:tabs>
          <w:tab w:val="left" w:pos="567"/>
        </w:tabs>
        <w:autoSpaceDE/>
        <w:autoSpaceDN/>
        <w:spacing w:before="120"/>
        <w:ind w:left="0" w:firstLine="0"/>
        <w:contextualSpacing/>
        <w:rPr>
          <w:rFonts w:ascii="Arial" w:hAnsi="Arial" w:cs="Arial"/>
          <w:sz w:val="20"/>
          <w:szCs w:val="20"/>
        </w:rPr>
      </w:pPr>
      <w:proofErr w:type="spellStart"/>
      <w:r w:rsidRPr="00704ADA">
        <w:rPr>
          <w:rFonts w:ascii="Arial" w:hAnsi="Arial" w:cs="Arial"/>
          <w:bCs/>
          <w:color w:val="FF0000"/>
          <w:sz w:val="20"/>
          <w:szCs w:val="20"/>
        </w:rPr>
        <w:t>Etc</w:t>
      </w:r>
      <w:proofErr w:type="spellEnd"/>
    </w:p>
    <w:p w14:paraId="1BB5FBC3" w14:textId="77777777" w:rsidR="00AC2172" w:rsidRPr="00704ADA" w:rsidRDefault="00AC2172" w:rsidP="00B565B2">
      <w:pPr>
        <w:pStyle w:val="Corpodetexto"/>
        <w:spacing w:line="276" w:lineRule="auto"/>
        <w:jc w:val="both"/>
        <w:rPr>
          <w:rFonts w:ascii="Arial" w:hAnsi="Arial" w:cs="Arial"/>
        </w:rPr>
      </w:pPr>
    </w:p>
    <w:p w14:paraId="3DDDDC44" w14:textId="77777777" w:rsidR="00082F8F" w:rsidRPr="00704ADA" w:rsidRDefault="00082F8F" w:rsidP="00073BB3">
      <w:pPr>
        <w:pStyle w:val="Nivel10"/>
        <w:numPr>
          <w:ilvl w:val="0"/>
          <w:numId w:val="16"/>
        </w:numPr>
        <w:tabs>
          <w:tab w:val="left" w:pos="284"/>
        </w:tabs>
        <w:spacing w:before="0" w:line="240" w:lineRule="auto"/>
        <w:ind w:left="0" w:firstLine="0"/>
        <w:rPr>
          <w:rFonts w:cs="Arial"/>
          <w:bCs/>
          <w:sz w:val="20"/>
          <w:szCs w:val="20"/>
          <w:lang w:val="pt-BR"/>
        </w:rPr>
      </w:pPr>
      <w:r w:rsidRPr="00704ADA">
        <w:rPr>
          <w:rFonts w:cs="Arial"/>
          <w:bCs/>
          <w:sz w:val="20"/>
          <w:szCs w:val="20"/>
          <w:lang w:val="pt-BR"/>
        </w:rPr>
        <w:t>PAGAMENTO (art. 92, V e VI, da Lei nº 14.133/2021)</w:t>
      </w:r>
    </w:p>
    <w:p w14:paraId="0357F1D3" w14:textId="77777777" w:rsidR="00082F8F" w:rsidRPr="00704ADA" w:rsidRDefault="00082F8F" w:rsidP="00073BB3">
      <w:pPr>
        <w:pStyle w:val="Nivel10"/>
        <w:numPr>
          <w:ilvl w:val="1"/>
          <w:numId w:val="16"/>
        </w:numPr>
        <w:tabs>
          <w:tab w:val="left" w:pos="426"/>
        </w:tabs>
        <w:spacing w:before="120" w:line="240" w:lineRule="auto"/>
        <w:ind w:left="0" w:firstLine="0"/>
        <w:rPr>
          <w:rFonts w:cs="Arial"/>
          <w:bCs/>
          <w:sz w:val="20"/>
          <w:szCs w:val="20"/>
          <w:lang w:val="pt-BR"/>
        </w:rPr>
      </w:pPr>
      <w:r w:rsidRPr="00704ADA">
        <w:rPr>
          <w:rFonts w:cs="Arial"/>
          <w:bCs/>
          <w:sz w:val="20"/>
          <w:szCs w:val="20"/>
          <w:lang w:val="pt-BR"/>
        </w:rPr>
        <w:t>FORMA DE PAGAMENTO</w:t>
      </w:r>
    </w:p>
    <w:p w14:paraId="46361EE2" w14:textId="6BAC89EC" w:rsidR="003F6AEF" w:rsidRPr="00704ADA" w:rsidRDefault="007C67D5" w:rsidP="00073BB3">
      <w:pPr>
        <w:pStyle w:val="PargrafodaLista"/>
        <w:numPr>
          <w:ilvl w:val="2"/>
          <w:numId w:val="10"/>
        </w:numPr>
        <w:tabs>
          <w:tab w:val="left" w:pos="567"/>
        </w:tabs>
        <w:spacing w:line="276" w:lineRule="auto"/>
        <w:ind w:left="0" w:firstLine="0"/>
        <w:rPr>
          <w:rFonts w:ascii="Arial" w:hAnsi="Arial" w:cs="Arial"/>
          <w:sz w:val="20"/>
          <w:szCs w:val="20"/>
        </w:rPr>
      </w:pPr>
      <w:r w:rsidRPr="00704ADA">
        <w:rPr>
          <w:rFonts w:ascii="Arial" w:hAnsi="Arial" w:cs="Arial"/>
          <w:sz w:val="20"/>
          <w:szCs w:val="20"/>
        </w:rPr>
        <w:t>Para</w:t>
      </w:r>
      <w:r w:rsidRPr="00704ADA">
        <w:rPr>
          <w:rFonts w:ascii="Arial" w:hAnsi="Arial" w:cs="Arial"/>
          <w:spacing w:val="-7"/>
          <w:sz w:val="20"/>
          <w:szCs w:val="20"/>
        </w:rPr>
        <w:t xml:space="preserve"> </w:t>
      </w:r>
      <w:r w:rsidRPr="00704ADA">
        <w:rPr>
          <w:rFonts w:ascii="Arial" w:hAnsi="Arial" w:cs="Arial"/>
          <w:sz w:val="20"/>
          <w:szCs w:val="20"/>
        </w:rPr>
        <w:t>a</w:t>
      </w:r>
      <w:r w:rsidRPr="00704ADA">
        <w:rPr>
          <w:rFonts w:ascii="Arial" w:hAnsi="Arial" w:cs="Arial"/>
          <w:spacing w:val="-6"/>
          <w:sz w:val="20"/>
          <w:szCs w:val="20"/>
        </w:rPr>
        <w:t xml:space="preserve"> </w:t>
      </w:r>
      <w:r w:rsidRPr="00704ADA">
        <w:rPr>
          <w:rFonts w:ascii="Arial" w:hAnsi="Arial" w:cs="Arial"/>
          <w:sz w:val="20"/>
          <w:szCs w:val="20"/>
        </w:rPr>
        <w:t>perfeita</w:t>
      </w:r>
      <w:r w:rsidRPr="00704ADA">
        <w:rPr>
          <w:rFonts w:ascii="Arial" w:hAnsi="Arial" w:cs="Arial"/>
          <w:spacing w:val="-6"/>
          <w:sz w:val="20"/>
          <w:szCs w:val="20"/>
        </w:rPr>
        <w:t xml:space="preserve"> </w:t>
      </w:r>
      <w:r w:rsidRPr="00704ADA">
        <w:rPr>
          <w:rFonts w:ascii="Arial" w:hAnsi="Arial" w:cs="Arial"/>
          <w:sz w:val="20"/>
          <w:szCs w:val="20"/>
        </w:rPr>
        <w:t>execução</w:t>
      </w:r>
      <w:r w:rsidRPr="00704ADA">
        <w:rPr>
          <w:rFonts w:ascii="Arial" w:hAnsi="Arial" w:cs="Arial"/>
          <w:spacing w:val="-3"/>
          <w:sz w:val="20"/>
          <w:szCs w:val="20"/>
        </w:rPr>
        <w:t xml:space="preserve"> </w:t>
      </w:r>
      <w:r w:rsidRPr="00704ADA">
        <w:rPr>
          <w:rFonts w:ascii="Arial" w:hAnsi="Arial" w:cs="Arial"/>
          <w:sz w:val="20"/>
          <w:szCs w:val="20"/>
        </w:rPr>
        <w:t>dos</w:t>
      </w:r>
      <w:r w:rsidRPr="00704ADA">
        <w:rPr>
          <w:rFonts w:ascii="Arial" w:hAnsi="Arial" w:cs="Arial"/>
          <w:spacing w:val="-5"/>
          <w:sz w:val="20"/>
          <w:szCs w:val="20"/>
        </w:rPr>
        <w:t xml:space="preserve"> </w:t>
      </w:r>
      <w:r w:rsidRPr="00704ADA">
        <w:rPr>
          <w:rFonts w:ascii="Arial" w:hAnsi="Arial" w:cs="Arial"/>
          <w:sz w:val="20"/>
          <w:szCs w:val="20"/>
        </w:rPr>
        <w:t>serviços,</w:t>
      </w:r>
      <w:r w:rsidRPr="00704ADA">
        <w:rPr>
          <w:rFonts w:ascii="Arial" w:hAnsi="Arial" w:cs="Arial"/>
          <w:spacing w:val="-5"/>
          <w:sz w:val="20"/>
          <w:szCs w:val="20"/>
        </w:rPr>
        <w:t xml:space="preserve"> </w:t>
      </w:r>
      <w:r w:rsidRPr="00704ADA">
        <w:rPr>
          <w:rFonts w:ascii="Arial" w:hAnsi="Arial" w:cs="Arial"/>
          <w:sz w:val="20"/>
          <w:szCs w:val="20"/>
        </w:rPr>
        <w:t>a</w:t>
      </w:r>
      <w:r w:rsidRPr="00704ADA">
        <w:rPr>
          <w:rFonts w:ascii="Arial" w:hAnsi="Arial" w:cs="Arial"/>
          <w:spacing w:val="-6"/>
          <w:sz w:val="20"/>
          <w:szCs w:val="20"/>
        </w:rPr>
        <w:t xml:space="preserve"> </w:t>
      </w:r>
      <w:r w:rsidRPr="00704ADA">
        <w:rPr>
          <w:rFonts w:ascii="Arial" w:hAnsi="Arial" w:cs="Arial"/>
          <w:sz w:val="20"/>
          <w:szCs w:val="20"/>
        </w:rPr>
        <w:t>Contratada</w:t>
      </w:r>
      <w:r w:rsidRPr="00704ADA">
        <w:rPr>
          <w:rFonts w:ascii="Arial" w:hAnsi="Arial" w:cs="Arial"/>
          <w:spacing w:val="-7"/>
          <w:sz w:val="20"/>
          <w:szCs w:val="20"/>
        </w:rPr>
        <w:t xml:space="preserve"> </w:t>
      </w:r>
      <w:r w:rsidRPr="00704ADA">
        <w:rPr>
          <w:rFonts w:ascii="Arial" w:hAnsi="Arial" w:cs="Arial"/>
          <w:sz w:val="20"/>
          <w:szCs w:val="20"/>
        </w:rPr>
        <w:t>deverá</w:t>
      </w:r>
      <w:r w:rsidRPr="00704ADA">
        <w:rPr>
          <w:rFonts w:ascii="Arial" w:hAnsi="Arial" w:cs="Arial"/>
          <w:spacing w:val="-6"/>
          <w:sz w:val="20"/>
          <w:szCs w:val="20"/>
        </w:rPr>
        <w:t xml:space="preserve"> </w:t>
      </w:r>
      <w:r w:rsidRPr="00704ADA">
        <w:rPr>
          <w:rFonts w:ascii="Arial" w:hAnsi="Arial" w:cs="Arial"/>
          <w:sz w:val="20"/>
          <w:szCs w:val="20"/>
        </w:rPr>
        <w:t>disponibilizar</w:t>
      </w:r>
      <w:r w:rsidRPr="00704ADA">
        <w:rPr>
          <w:rFonts w:ascii="Arial" w:hAnsi="Arial" w:cs="Arial"/>
          <w:spacing w:val="-6"/>
          <w:sz w:val="20"/>
          <w:szCs w:val="20"/>
        </w:rPr>
        <w:t xml:space="preserve"> </w:t>
      </w:r>
      <w:r w:rsidRPr="00704ADA">
        <w:rPr>
          <w:rFonts w:ascii="Arial" w:hAnsi="Arial" w:cs="Arial"/>
          <w:sz w:val="20"/>
          <w:szCs w:val="20"/>
        </w:rPr>
        <w:t>material</w:t>
      </w:r>
      <w:r w:rsidRPr="00704ADA">
        <w:rPr>
          <w:rFonts w:ascii="Arial" w:hAnsi="Arial" w:cs="Arial"/>
          <w:spacing w:val="-4"/>
          <w:sz w:val="20"/>
          <w:szCs w:val="20"/>
        </w:rPr>
        <w:t xml:space="preserve"> </w:t>
      </w:r>
      <w:r w:rsidRPr="00704ADA">
        <w:rPr>
          <w:rFonts w:ascii="Arial" w:hAnsi="Arial" w:cs="Arial"/>
          <w:sz w:val="20"/>
          <w:szCs w:val="20"/>
        </w:rPr>
        <w:t>didático</w:t>
      </w:r>
      <w:r w:rsidRPr="00704ADA">
        <w:rPr>
          <w:rFonts w:ascii="Arial" w:hAnsi="Arial" w:cs="Arial"/>
          <w:spacing w:val="-58"/>
          <w:sz w:val="20"/>
          <w:szCs w:val="20"/>
        </w:rPr>
        <w:t xml:space="preserve"> </w:t>
      </w:r>
      <w:r w:rsidRPr="00704ADA">
        <w:rPr>
          <w:rFonts w:ascii="Arial" w:hAnsi="Arial" w:cs="Arial"/>
          <w:sz w:val="20"/>
          <w:szCs w:val="20"/>
        </w:rPr>
        <w:t>compatível com a legislação pertinente visando a um melhor acompanhamento das aulas</w:t>
      </w:r>
      <w:r w:rsidRPr="00704ADA">
        <w:rPr>
          <w:rFonts w:ascii="Arial" w:hAnsi="Arial" w:cs="Arial"/>
          <w:spacing w:val="1"/>
          <w:sz w:val="20"/>
          <w:szCs w:val="20"/>
        </w:rPr>
        <w:t xml:space="preserve"> </w:t>
      </w:r>
      <w:r w:rsidRPr="00704ADA">
        <w:rPr>
          <w:rFonts w:ascii="Arial" w:hAnsi="Arial" w:cs="Arial"/>
          <w:sz w:val="20"/>
          <w:szCs w:val="20"/>
        </w:rPr>
        <w:t>pelos</w:t>
      </w:r>
      <w:r w:rsidRPr="00704ADA">
        <w:rPr>
          <w:rFonts w:ascii="Arial" w:hAnsi="Arial" w:cs="Arial"/>
          <w:spacing w:val="-1"/>
          <w:sz w:val="20"/>
          <w:szCs w:val="20"/>
        </w:rPr>
        <w:t xml:space="preserve"> </w:t>
      </w:r>
      <w:r w:rsidRPr="00704ADA">
        <w:rPr>
          <w:rFonts w:ascii="Arial" w:hAnsi="Arial" w:cs="Arial"/>
          <w:sz w:val="20"/>
          <w:szCs w:val="20"/>
        </w:rPr>
        <w:t>alunos.</w:t>
      </w:r>
    </w:p>
    <w:p w14:paraId="24EA890C" w14:textId="77777777" w:rsidR="0017035F" w:rsidRPr="00704ADA" w:rsidRDefault="0017035F" w:rsidP="00073BB3">
      <w:pPr>
        <w:pStyle w:val="PargrafodaLista"/>
        <w:widowControl/>
        <w:numPr>
          <w:ilvl w:val="3"/>
          <w:numId w:val="10"/>
        </w:numPr>
        <w:tabs>
          <w:tab w:val="left" w:pos="709"/>
        </w:tabs>
        <w:suppressAutoHyphens/>
        <w:autoSpaceDE/>
        <w:autoSpaceDN/>
        <w:spacing w:before="120"/>
        <w:ind w:left="0" w:firstLine="0"/>
        <w:contextualSpacing/>
        <w:rPr>
          <w:rFonts w:ascii="Arial" w:eastAsia="MS Gothic" w:hAnsi="Arial" w:cs="Arial"/>
          <w:b/>
          <w:sz w:val="20"/>
          <w:szCs w:val="20"/>
        </w:rPr>
      </w:pPr>
      <w:r w:rsidRPr="00704ADA">
        <w:rPr>
          <w:rFonts w:ascii="Arial" w:hAnsi="Arial" w:cs="Arial"/>
          <w:sz w:val="20"/>
          <w:szCs w:val="20"/>
        </w:rPr>
        <w:t>O pagamento será realizado através de ordem bancária, para crédito em banco, agência e conta corrente indicados pelo contratado.</w:t>
      </w:r>
    </w:p>
    <w:p w14:paraId="5498655A" w14:textId="77777777" w:rsidR="0017035F" w:rsidRPr="00704ADA" w:rsidRDefault="0017035F" w:rsidP="00073BB3">
      <w:pPr>
        <w:pStyle w:val="PargrafodaLista"/>
        <w:widowControl/>
        <w:numPr>
          <w:ilvl w:val="3"/>
          <w:numId w:val="10"/>
        </w:numPr>
        <w:tabs>
          <w:tab w:val="left" w:pos="709"/>
        </w:tabs>
        <w:suppressAutoHyphens/>
        <w:autoSpaceDE/>
        <w:autoSpaceDN/>
        <w:spacing w:before="120"/>
        <w:ind w:left="0" w:firstLine="0"/>
        <w:contextualSpacing/>
        <w:rPr>
          <w:rFonts w:ascii="Arial" w:eastAsia="MS Gothic" w:hAnsi="Arial" w:cs="Arial"/>
          <w:b/>
          <w:sz w:val="20"/>
          <w:szCs w:val="20"/>
        </w:rPr>
      </w:pPr>
      <w:r w:rsidRPr="00704ADA">
        <w:rPr>
          <w:rFonts w:ascii="Arial" w:hAnsi="Arial" w:cs="Arial"/>
          <w:sz w:val="20"/>
          <w:szCs w:val="20"/>
        </w:rPr>
        <w:t xml:space="preserve"> Será considerada data do pagamento o dia em que constar como emitida a ordem bancária para pagamento.</w:t>
      </w:r>
    </w:p>
    <w:p w14:paraId="1A61B9B3" w14:textId="77777777" w:rsidR="00B565B2" w:rsidRPr="00704ADA" w:rsidRDefault="00B565B2" w:rsidP="00073BB3">
      <w:pPr>
        <w:pStyle w:val="Nivel10"/>
        <w:numPr>
          <w:ilvl w:val="1"/>
          <w:numId w:val="16"/>
        </w:numPr>
        <w:tabs>
          <w:tab w:val="left" w:pos="426"/>
        </w:tabs>
        <w:spacing w:before="120" w:line="240" w:lineRule="auto"/>
        <w:ind w:left="0" w:firstLine="0"/>
        <w:rPr>
          <w:rFonts w:cs="Arial"/>
          <w:bCs/>
          <w:sz w:val="20"/>
          <w:szCs w:val="20"/>
          <w:lang w:val="pt-BR"/>
        </w:rPr>
      </w:pPr>
      <w:r w:rsidRPr="00704ADA">
        <w:rPr>
          <w:rFonts w:cs="Arial"/>
          <w:bCs/>
          <w:sz w:val="20"/>
          <w:szCs w:val="20"/>
          <w:lang w:val="pt-BR"/>
        </w:rPr>
        <w:t>PRAZO DE PAGAMENTO</w:t>
      </w:r>
    </w:p>
    <w:p w14:paraId="321DC552" w14:textId="0577894F" w:rsidR="00B565B2" w:rsidRPr="00704ADA" w:rsidRDefault="00B565B2" w:rsidP="00073BB3">
      <w:pPr>
        <w:pStyle w:val="PargrafodaLista"/>
        <w:widowControl/>
        <w:numPr>
          <w:ilvl w:val="2"/>
          <w:numId w:val="7"/>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O pagamento será efetuado no prazo máximo de até 5 (cinco) dias úteis, contados da finalização da liquidação da despesa, nos termos da </w:t>
      </w:r>
      <w:hyperlink r:id="rId10" w:history="1">
        <w:r w:rsidRPr="00704ADA">
          <w:rPr>
            <w:rFonts w:ascii="Arial" w:hAnsi="Arial" w:cs="Arial"/>
            <w:sz w:val="20"/>
            <w:szCs w:val="20"/>
          </w:rPr>
          <w:t>Instrução Normativa SEGES/ME nº 77, de 2022</w:t>
        </w:r>
      </w:hyperlink>
      <w:r w:rsidRPr="00704ADA">
        <w:rPr>
          <w:rFonts w:ascii="Arial" w:hAnsi="Arial" w:cs="Arial"/>
          <w:sz w:val="20"/>
          <w:szCs w:val="20"/>
        </w:rPr>
        <w:t xml:space="preserve">. </w:t>
      </w:r>
    </w:p>
    <w:p w14:paraId="3B27A498" w14:textId="55DB5C96" w:rsidR="00B565B2" w:rsidRPr="00704ADA" w:rsidRDefault="00B565B2" w:rsidP="00073BB3">
      <w:pPr>
        <w:pStyle w:val="PargrafodaLista"/>
        <w:widowControl/>
        <w:numPr>
          <w:ilvl w:val="2"/>
          <w:numId w:val="7"/>
        </w:numPr>
        <w:tabs>
          <w:tab w:val="left" w:pos="567"/>
        </w:tabs>
        <w:suppressAutoHyphens/>
        <w:autoSpaceDE/>
        <w:autoSpaceDN/>
        <w:spacing w:before="120"/>
        <w:ind w:left="0" w:firstLine="0"/>
        <w:contextualSpacing/>
        <w:rPr>
          <w:rFonts w:ascii="Arial" w:hAnsi="Arial" w:cs="Arial"/>
          <w:sz w:val="20"/>
          <w:szCs w:val="20"/>
        </w:rPr>
      </w:pPr>
      <w:r w:rsidRPr="00704ADA">
        <w:rPr>
          <w:rFonts w:ascii="Arial" w:hAnsi="Arial" w:cs="Arial"/>
          <w:sz w:val="20"/>
          <w:szCs w:val="20"/>
        </w:rPr>
        <w:t>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7AE231D5" w14:textId="77777777" w:rsidR="00B565B2" w:rsidRPr="00704ADA" w:rsidRDefault="00B565B2" w:rsidP="00073BB3">
      <w:pPr>
        <w:pStyle w:val="Nivel10"/>
        <w:numPr>
          <w:ilvl w:val="1"/>
          <w:numId w:val="16"/>
        </w:numPr>
        <w:tabs>
          <w:tab w:val="left" w:pos="426"/>
        </w:tabs>
        <w:spacing w:before="120" w:line="240" w:lineRule="auto"/>
        <w:ind w:left="0" w:firstLine="0"/>
        <w:rPr>
          <w:rFonts w:cs="Arial"/>
          <w:bCs/>
          <w:sz w:val="20"/>
          <w:szCs w:val="20"/>
          <w:lang w:val="pt-BR"/>
        </w:rPr>
      </w:pPr>
      <w:r w:rsidRPr="00704ADA">
        <w:rPr>
          <w:rFonts w:cs="Arial"/>
          <w:bCs/>
          <w:sz w:val="20"/>
          <w:szCs w:val="20"/>
          <w:lang w:val="pt-BR"/>
        </w:rPr>
        <w:t>CONDIÇÕES DE PAGAMENTO</w:t>
      </w:r>
    </w:p>
    <w:p w14:paraId="529EB7AE" w14:textId="6C678518"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eastAsia="MS Gothic" w:hAnsi="Arial" w:cs="Arial"/>
          <w:b/>
          <w:sz w:val="20"/>
          <w:szCs w:val="20"/>
        </w:rPr>
      </w:pPr>
      <w:r w:rsidRPr="00704ADA">
        <w:rPr>
          <w:rFonts w:ascii="Arial" w:hAnsi="Arial" w:cs="Arial"/>
          <w:sz w:val="20"/>
          <w:szCs w:val="20"/>
        </w:rPr>
        <w:t xml:space="preserve">O setor competente para proceder o pagamento deve verificar se a Nota Fiscal apresentada expressa os elementos necessários e essenciais do documento, tais como: </w:t>
      </w:r>
    </w:p>
    <w:p w14:paraId="2DF97F6E" w14:textId="77777777" w:rsidR="00B565B2" w:rsidRPr="00704ADA" w:rsidRDefault="00B565B2" w:rsidP="00073BB3">
      <w:pPr>
        <w:pStyle w:val="PargrafodaLista"/>
        <w:widowControl/>
        <w:numPr>
          <w:ilvl w:val="3"/>
          <w:numId w:val="6"/>
        </w:numPr>
        <w:tabs>
          <w:tab w:val="left" w:pos="284"/>
        </w:tabs>
        <w:suppressAutoHyphens/>
        <w:autoSpaceDE/>
        <w:autoSpaceDN/>
        <w:spacing w:before="120"/>
        <w:ind w:left="0" w:firstLine="0"/>
        <w:contextualSpacing/>
        <w:rPr>
          <w:rFonts w:ascii="Arial" w:eastAsia="MS Gothic" w:hAnsi="Arial" w:cs="Arial"/>
          <w:sz w:val="20"/>
          <w:szCs w:val="20"/>
        </w:rPr>
      </w:pPr>
      <w:r w:rsidRPr="00704ADA">
        <w:rPr>
          <w:rFonts w:ascii="Arial" w:hAnsi="Arial" w:cs="Arial"/>
          <w:sz w:val="20"/>
          <w:szCs w:val="20"/>
        </w:rPr>
        <w:t xml:space="preserve">o prazo de validade; </w:t>
      </w:r>
    </w:p>
    <w:p w14:paraId="579A640B" w14:textId="77777777" w:rsidR="00B565B2" w:rsidRPr="00704ADA" w:rsidRDefault="00B565B2" w:rsidP="00073BB3">
      <w:pPr>
        <w:pStyle w:val="PargrafodaLista"/>
        <w:widowControl/>
        <w:numPr>
          <w:ilvl w:val="3"/>
          <w:numId w:val="6"/>
        </w:numPr>
        <w:tabs>
          <w:tab w:val="left" w:pos="284"/>
        </w:tabs>
        <w:suppressAutoHyphens/>
        <w:autoSpaceDE/>
        <w:autoSpaceDN/>
        <w:spacing w:before="120"/>
        <w:ind w:left="0" w:firstLine="0"/>
        <w:contextualSpacing/>
        <w:rPr>
          <w:rFonts w:ascii="Arial" w:eastAsia="MS Gothic" w:hAnsi="Arial" w:cs="Arial"/>
          <w:sz w:val="20"/>
          <w:szCs w:val="20"/>
        </w:rPr>
      </w:pPr>
      <w:r w:rsidRPr="00704ADA">
        <w:rPr>
          <w:rFonts w:ascii="Arial" w:hAnsi="Arial" w:cs="Arial"/>
          <w:sz w:val="20"/>
          <w:szCs w:val="20"/>
        </w:rPr>
        <w:t xml:space="preserve">a data da emissão; </w:t>
      </w:r>
    </w:p>
    <w:p w14:paraId="58FCE5F7" w14:textId="77777777" w:rsidR="00B565B2" w:rsidRPr="00704ADA" w:rsidRDefault="00B565B2" w:rsidP="00073BB3">
      <w:pPr>
        <w:pStyle w:val="PargrafodaLista"/>
        <w:widowControl/>
        <w:numPr>
          <w:ilvl w:val="3"/>
          <w:numId w:val="6"/>
        </w:numPr>
        <w:tabs>
          <w:tab w:val="left" w:pos="284"/>
        </w:tabs>
        <w:suppressAutoHyphens/>
        <w:autoSpaceDE/>
        <w:autoSpaceDN/>
        <w:spacing w:before="120"/>
        <w:ind w:left="0" w:firstLine="0"/>
        <w:contextualSpacing/>
        <w:rPr>
          <w:rFonts w:ascii="Arial" w:eastAsia="MS Gothic" w:hAnsi="Arial" w:cs="Arial"/>
          <w:sz w:val="20"/>
          <w:szCs w:val="20"/>
        </w:rPr>
      </w:pPr>
      <w:r w:rsidRPr="00704ADA">
        <w:rPr>
          <w:rFonts w:ascii="Arial" w:hAnsi="Arial" w:cs="Arial"/>
          <w:sz w:val="20"/>
          <w:szCs w:val="20"/>
        </w:rPr>
        <w:t xml:space="preserve">os dados do contrato e do órgão contratante; </w:t>
      </w:r>
    </w:p>
    <w:p w14:paraId="790F2B1D" w14:textId="77777777" w:rsidR="00B565B2" w:rsidRPr="00704ADA" w:rsidRDefault="00B565B2" w:rsidP="00073BB3">
      <w:pPr>
        <w:pStyle w:val="PargrafodaLista"/>
        <w:widowControl/>
        <w:numPr>
          <w:ilvl w:val="3"/>
          <w:numId w:val="6"/>
        </w:numPr>
        <w:tabs>
          <w:tab w:val="left" w:pos="284"/>
        </w:tabs>
        <w:suppressAutoHyphens/>
        <w:autoSpaceDE/>
        <w:autoSpaceDN/>
        <w:spacing w:before="120"/>
        <w:ind w:left="0" w:firstLine="0"/>
        <w:contextualSpacing/>
        <w:rPr>
          <w:rFonts w:ascii="Arial" w:eastAsia="MS Gothic" w:hAnsi="Arial" w:cs="Arial"/>
          <w:sz w:val="20"/>
          <w:szCs w:val="20"/>
        </w:rPr>
      </w:pPr>
      <w:r w:rsidRPr="00704ADA">
        <w:rPr>
          <w:rFonts w:ascii="Arial" w:hAnsi="Arial" w:cs="Arial"/>
          <w:sz w:val="20"/>
          <w:szCs w:val="20"/>
        </w:rPr>
        <w:t xml:space="preserve">o período respectivo de execução do contrato; </w:t>
      </w:r>
    </w:p>
    <w:p w14:paraId="55F5F770" w14:textId="77777777" w:rsidR="00B565B2" w:rsidRPr="00704ADA" w:rsidRDefault="00B565B2" w:rsidP="00073BB3">
      <w:pPr>
        <w:pStyle w:val="PargrafodaLista"/>
        <w:widowControl/>
        <w:numPr>
          <w:ilvl w:val="3"/>
          <w:numId w:val="6"/>
        </w:numPr>
        <w:tabs>
          <w:tab w:val="left" w:pos="284"/>
        </w:tabs>
        <w:suppressAutoHyphens/>
        <w:autoSpaceDE/>
        <w:autoSpaceDN/>
        <w:spacing w:before="120"/>
        <w:ind w:left="0" w:firstLine="0"/>
        <w:contextualSpacing/>
        <w:rPr>
          <w:rFonts w:ascii="Arial" w:eastAsia="MS Gothic" w:hAnsi="Arial" w:cs="Arial"/>
          <w:sz w:val="20"/>
          <w:szCs w:val="20"/>
        </w:rPr>
      </w:pPr>
      <w:r w:rsidRPr="00704ADA">
        <w:rPr>
          <w:rFonts w:ascii="Arial" w:hAnsi="Arial" w:cs="Arial"/>
          <w:sz w:val="20"/>
          <w:szCs w:val="20"/>
        </w:rPr>
        <w:t xml:space="preserve">o valor a pagar; e </w:t>
      </w:r>
    </w:p>
    <w:p w14:paraId="58225FEC" w14:textId="77777777" w:rsidR="00B565B2" w:rsidRPr="00704ADA" w:rsidRDefault="00B565B2" w:rsidP="00073BB3">
      <w:pPr>
        <w:pStyle w:val="PargrafodaLista"/>
        <w:widowControl/>
        <w:numPr>
          <w:ilvl w:val="3"/>
          <w:numId w:val="6"/>
        </w:numPr>
        <w:tabs>
          <w:tab w:val="left" w:pos="284"/>
        </w:tabs>
        <w:suppressAutoHyphens/>
        <w:autoSpaceDE/>
        <w:autoSpaceDN/>
        <w:spacing w:before="120"/>
        <w:ind w:left="0" w:firstLine="0"/>
        <w:contextualSpacing/>
        <w:rPr>
          <w:rFonts w:ascii="Arial" w:eastAsia="MS Gothic" w:hAnsi="Arial" w:cs="Arial"/>
          <w:sz w:val="20"/>
          <w:szCs w:val="20"/>
        </w:rPr>
      </w:pPr>
      <w:r w:rsidRPr="00704ADA">
        <w:rPr>
          <w:rFonts w:ascii="Arial" w:hAnsi="Arial" w:cs="Arial"/>
          <w:sz w:val="20"/>
          <w:szCs w:val="20"/>
        </w:rPr>
        <w:t>eventual destaque do valor de retenções tributárias cabíveis.</w:t>
      </w:r>
    </w:p>
    <w:p w14:paraId="39C6D194" w14:textId="77777777"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Havendo erro na apresentação da Nota Fiscal,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1B62E360" w14:textId="2E456ABF"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A Nota Fiscal deverá ser obrigatoriamente acompanhada da comprovação da regularidade fiscal, constatada mediante consulta aos sítios eletrônicos oficiais ou à documentação mencionada no art. 68 da Lei nº 14.133/2021.   </w:t>
      </w:r>
    </w:p>
    <w:p w14:paraId="3BB98DBA" w14:textId="462D27CD"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Previamente à emissão de nota de empenho e a cada pagamento, a Administração deverá realizar consulta para: a) verificar a manutenção das condições de habilitação exigidas para a contratação; b) identificar possível razão que impeça a participação em licitação, no âmbito do órgão ou entidade, que implique proibição de contratar com o Poder Público, bem como ocorrências impeditivas indiretas.</w:t>
      </w:r>
    </w:p>
    <w:p w14:paraId="587EE6B8" w14:textId="5D21E2E2"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Constatando-se</w:t>
      </w:r>
      <w:r w:rsidR="00E92D41" w:rsidRPr="00704ADA">
        <w:rPr>
          <w:rFonts w:ascii="Arial" w:hAnsi="Arial" w:cs="Arial"/>
          <w:sz w:val="20"/>
          <w:szCs w:val="20"/>
        </w:rPr>
        <w:t xml:space="preserve"> </w:t>
      </w:r>
      <w:r w:rsidRPr="00704ADA">
        <w:rPr>
          <w:rFonts w:ascii="Arial" w:hAnsi="Arial" w:cs="Arial"/>
          <w:sz w:val="20"/>
          <w:szCs w:val="20"/>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7660BFE" w14:textId="77777777"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0E6DF5F" w14:textId="77777777"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lastRenderedPageBreak/>
        <w:t xml:space="preserve"> Persistindo a irregularidade, o contratante deverá adotar as medidas necessárias à rescisão contratual nos autos do processo administrativo correspondente, assegurada ao contratado a ampla defesa.</w:t>
      </w:r>
    </w:p>
    <w:p w14:paraId="74142004" w14:textId="75C2BB0A"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Havendo a efetiva execução do objeto, os pagamentos serão realizados normalmente, até que se decida pela rescisão do contrato, caso o contratado não regularize sua situação.</w:t>
      </w:r>
    </w:p>
    <w:p w14:paraId="431D37DB" w14:textId="77777777"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 Quando do pagamento, será efetuada a retenção tributária prevista na legislação aplicável.</w:t>
      </w:r>
    </w:p>
    <w:p w14:paraId="52F4B6E2" w14:textId="77777777" w:rsidR="00B565B2" w:rsidRPr="00704ADA" w:rsidRDefault="00B565B2" w:rsidP="00073BB3">
      <w:pPr>
        <w:pStyle w:val="PargrafodaLista"/>
        <w:widowControl/>
        <w:numPr>
          <w:ilvl w:val="3"/>
          <w:numId w:val="9"/>
        </w:numPr>
        <w:tabs>
          <w:tab w:val="left" w:pos="567"/>
        </w:tabs>
        <w:suppressAutoHyphens/>
        <w:autoSpaceDE/>
        <w:autoSpaceDN/>
        <w:spacing w:before="120"/>
        <w:ind w:left="0" w:firstLine="0"/>
        <w:contextualSpacing/>
        <w:rPr>
          <w:rFonts w:ascii="Arial" w:hAnsi="Arial" w:cs="Arial"/>
          <w:sz w:val="20"/>
          <w:szCs w:val="20"/>
        </w:rPr>
      </w:pPr>
      <w:r w:rsidRPr="00704ADA">
        <w:rPr>
          <w:rFonts w:ascii="Arial" w:hAnsi="Arial" w:cs="Arial"/>
          <w:sz w:val="20"/>
          <w:szCs w:val="20"/>
        </w:rPr>
        <w:t>Independentemente do percentual de tributo inserido na planilha, no pagamento serão retidos na fonte os percentuais estabelecidos na legislação vigente.</w:t>
      </w:r>
    </w:p>
    <w:p w14:paraId="1118CC47" w14:textId="77777777" w:rsidR="00B565B2" w:rsidRPr="00704ADA" w:rsidRDefault="00B565B2" w:rsidP="00073BB3">
      <w:pPr>
        <w:pStyle w:val="PargrafodaLista"/>
        <w:widowControl/>
        <w:numPr>
          <w:ilvl w:val="2"/>
          <w:numId w:val="8"/>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F6180E7" w14:textId="77777777" w:rsidR="00B565B2" w:rsidRPr="00704ADA" w:rsidRDefault="00B565B2" w:rsidP="00073BB3">
      <w:pPr>
        <w:pStyle w:val="Nivel10"/>
        <w:numPr>
          <w:ilvl w:val="1"/>
          <w:numId w:val="16"/>
        </w:numPr>
        <w:tabs>
          <w:tab w:val="left" w:pos="426"/>
        </w:tabs>
        <w:spacing w:before="120" w:line="240" w:lineRule="auto"/>
        <w:ind w:left="0" w:firstLine="0"/>
        <w:rPr>
          <w:rFonts w:cs="Arial"/>
          <w:bCs/>
          <w:sz w:val="20"/>
          <w:szCs w:val="20"/>
          <w:lang w:val="pt-BR"/>
        </w:rPr>
      </w:pPr>
      <w:r w:rsidRPr="00704ADA">
        <w:rPr>
          <w:rFonts w:cs="Arial"/>
          <w:bCs/>
          <w:sz w:val="20"/>
          <w:szCs w:val="20"/>
          <w:lang w:val="pt-BR"/>
        </w:rPr>
        <w:t>CESSÃO DE CRÉDITO</w:t>
      </w:r>
    </w:p>
    <w:p w14:paraId="5A9B1833" w14:textId="6303D651" w:rsidR="00B565B2" w:rsidRPr="00704ADA" w:rsidRDefault="00B565B2" w:rsidP="00073BB3">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É admitida a cessão fiduciária de direitos creditícios com instituição financeira, nos termos e de acordo com os procedimentos previstos na Instrução Normativa SEGES/ME nº 53, de 8 de </w:t>
      </w:r>
      <w:r w:rsidR="005C5E14" w:rsidRPr="00704ADA">
        <w:rPr>
          <w:rFonts w:ascii="Arial" w:hAnsi="Arial" w:cs="Arial"/>
          <w:sz w:val="20"/>
          <w:szCs w:val="20"/>
        </w:rPr>
        <w:t>julho</w:t>
      </w:r>
      <w:r w:rsidRPr="00704ADA">
        <w:rPr>
          <w:rFonts w:ascii="Arial" w:hAnsi="Arial" w:cs="Arial"/>
          <w:sz w:val="20"/>
          <w:szCs w:val="20"/>
        </w:rPr>
        <w:t xml:space="preserve"> de 2020, conforme as regras deste presente tópico.</w:t>
      </w:r>
    </w:p>
    <w:p w14:paraId="0AFC4727" w14:textId="55667B3E" w:rsidR="00B565B2" w:rsidRPr="00704ADA" w:rsidRDefault="00B565B2" w:rsidP="00073BB3">
      <w:pPr>
        <w:pStyle w:val="PargrafodaLista"/>
        <w:widowControl/>
        <w:numPr>
          <w:ilvl w:val="3"/>
          <w:numId w:val="12"/>
        </w:numPr>
        <w:tabs>
          <w:tab w:val="left" w:pos="709"/>
        </w:tabs>
        <w:suppressAutoHyphens/>
        <w:autoSpaceDE/>
        <w:autoSpaceDN/>
        <w:spacing w:before="120"/>
        <w:ind w:left="0" w:firstLine="0"/>
        <w:contextualSpacing/>
        <w:rPr>
          <w:rFonts w:ascii="Arial" w:hAnsi="Arial" w:cs="Arial"/>
          <w:sz w:val="20"/>
          <w:szCs w:val="20"/>
        </w:rPr>
      </w:pPr>
      <w:r w:rsidRPr="00704ADA">
        <w:rPr>
          <w:rFonts w:ascii="Arial" w:hAnsi="Arial" w:cs="Arial"/>
          <w:bCs/>
          <w:sz w:val="20"/>
          <w:szCs w:val="20"/>
        </w:rPr>
        <w:t>Não serão admitidas cessões de crédito não fiduciárias.</w:t>
      </w:r>
    </w:p>
    <w:p w14:paraId="0B4268DB" w14:textId="750A8859" w:rsidR="00B565B2" w:rsidRPr="00704ADA" w:rsidRDefault="00B565B2" w:rsidP="00073BB3">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A cessão de crédito, de qualquer natureza,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0DBD4A31" w14:textId="26B920B2" w:rsidR="00B565B2" w:rsidRPr="00704ADA" w:rsidRDefault="00B565B2" w:rsidP="00073BB3">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704ADA">
        <w:rPr>
          <w:rFonts w:ascii="Arial" w:hAnsi="Arial" w:cs="Arial"/>
          <w:sz w:val="20"/>
          <w:szCs w:val="20"/>
        </w:rPr>
        <w:t xml:space="preserve">O crédito a ser pago à cessionária é exatamente aquele que seria destinado </w:t>
      </w:r>
      <w:proofErr w:type="gramStart"/>
      <w:r w:rsidRPr="00704ADA">
        <w:rPr>
          <w:rFonts w:ascii="Arial" w:hAnsi="Arial" w:cs="Arial"/>
          <w:sz w:val="20"/>
          <w:szCs w:val="20"/>
        </w:rPr>
        <w:t>à</w:t>
      </w:r>
      <w:proofErr w:type="gramEnd"/>
      <w:r w:rsidRPr="00704ADA">
        <w:rPr>
          <w:rFonts w:ascii="Arial" w:hAnsi="Arial" w:cs="Arial"/>
          <w:sz w:val="20"/>
          <w:szCs w:val="20"/>
        </w:rPr>
        <w:t xml:space="preserve">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6C021020" w14:textId="77777777" w:rsidR="001A52AF" w:rsidRPr="00704ADA" w:rsidRDefault="001A52AF" w:rsidP="001A52AF">
      <w:pPr>
        <w:pStyle w:val="PargrafodaLista"/>
        <w:widowControl/>
        <w:tabs>
          <w:tab w:val="left" w:pos="567"/>
        </w:tabs>
        <w:suppressAutoHyphens/>
        <w:autoSpaceDE/>
        <w:autoSpaceDN/>
        <w:ind w:left="0" w:firstLine="0"/>
        <w:contextualSpacing/>
        <w:rPr>
          <w:rFonts w:ascii="Arial" w:hAnsi="Arial" w:cs="Arial"/>
          <w:sz w:val="20"/>
          <w:szCs w:val="20"/>
        </w:rPr>
      </w:pPr>
    </w:p>
    <w:p w14:paraId="2EAA21D4" w14:textId="4F1E8CFB" w:rsidR="00BE032E" w:rsidRPr="00704ADA" w:rsidRDefault="00930D8C" w:rsidP="00073BB3">
      <w:pPr>
        <w:pStyle w:val="Nivel10"/>
        <w:numPr>
          <w:ilvl w:val="0"/>
          <w:numId w:val="16"/>
        </w:numPr>
        <w:tabs>
          <w:tab w:val="left" w:pos="426"/>
        </w:tabs>
        <w:spacing w:before="0" w:line="240" w:lineRule="auto"/>
        <w:ind w:left="0" w:firstLine="0"/>
        <w:rPr>
          <w:rFonts w:cs="Arial"/>
          <w:bCs/>
          <w:sz w:val="20"/>
          <w:szCs w:val="20"/>
          <w:lang w:val="pt-BR"/>
        </w:rPr>
      </w:pPr>
      <w:r w:rsidRPr="00704ADA">
        <w:rPr>
          <w:rFonts w:cs="Arial"/>
          <w:bCs/>
          <w:sz w:val="20"/>
          <w:szCs w:val="20"/>
          <w:lang w:val="pt-BR"/>
        </w:rPr>
        <w:t>REAJUSTE (art. 92, V, da Lei nº 14.133/21)</w:t>
      </w:r>
    </w:p>
    <w:p w14:paraId="4FE08AFF" w14:textId="77777777" w:rsidR="00BE032E" w:rsidRPr="00704ADA" w:rsidRDefault="00BE032E"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São obrigações do Contratante:</w:t>
      </w:r>
    </w:p>
    <w:p w14:paraId="72B93136"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Os preços inicialmente contratados são fixos e irreajustáveis no prazo de um ano contado da data do orçamento estimado.</w:t>
      </w:r>
    </w:p>
    <w:p w14:paraId="45A1E186"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Após o interregno de um ano, e independentemente de pedido do Contratado, os preços iniciais serão reajustados, mediante a aplicação, pelo Contratante, do Índice Nacional de Preços ao Consumidor Amplo (IPCA), exclusivamente para as obrigações iniciadas e concluídas após a ocorrência da anualidade</w:t>
      </w:r>
    </w:p>
    <w:p w14:paraId="6E55A3B9"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Nos reajustes subsequentes ao primeiro, o interregno mínimo de um ano será contado a partir dos efeitos financeiros do último reajuste.</w:t>
      </w:r>
    </w:p>
    <w:p w14:paraId="6676EC70"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B5964D1"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Nas aferições finais, o(s) índice(s) utilizado(s) para reajuste será(</w:t>
      </w:r>
      <w:proofErr w:type="spellStart"/>
      <w:r w:rsidRPr="00704ADA">
        <w:rPr>
          <w:rFonts w:ascii="Arial" w:hAnsi="Arial" w:cs="Arial"/>
          <w:bCs/>
          <w:sz w:val="20"/>
          <w:szCs w:val="20"/>
        </w:rPr>
        <w:t>ão</w:t>
      </w:r>
      <w:proofErr w:type="spellEnd"/>
      <w:r w:rsidRPr="00704ADA">
        <w:rPr>
          <w:rFonts w:ascii="Arial" w:hAnsi="Arial" w:cs="Arial"/>
          <w:bCs/>
          <w:sz w:val="20"/>
          <w:szCs w:val="20"/>
        </w:rPr>
        <w:t>), obrigatoriamente, o(s) definitivo(s).</w:t>
      </w:r>
    </w:p>
    <w:p w14:paraId="2F7DA7DA"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Caso o(s) índice(s) estabelecido(s) para reajustamento venha(m) a ser extinto(s) ou de qualquer forma não possa(m) mais ser utilizado(s), será(</w:t>
      </w:r>
      <w:proofErr w:type="spellStart"/>
      <w:r w:rsidRPr="00704ADA">
        <w:rPr>
          <w:rFonts w:ascii="Arial" w:hAnsi="Arial" w:cs="Arial"/>
          <w:bCs/>
          <w:sz w:val="20"/>
          <w:szCs w:val="20"/>
        </w:rPr>
        <w:t>ão</w:t>
      </w:r>
      <w:proofErr w:type="spellEnd"/>
      <w:r w:rsidRPr="00704ADA">
        <w:rPr>
          <w:rFonts w:ascii="Arial" w:hAnsi="Arial" w:cs="Arial"/>
          <w:bCs/>
          <w:sz w:val="20"/>
          <w:szCs w:val="20"/>
        </w:rPr>
        <w:t>) adotado(s), em substituição, o(s) que vier(em) a ser determinado(s) pela legislação então em vigor.</w:t>
      </w:r>
    </w:p>
    <w:p w14:paraId="029D2ED7"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 xml:space="preserve">Na ausência de previsão legal quanto ao índice substituto, as partes elegerão novo índice oficial, para reajustamento do preço do valor remanescente, por meio de termo aditivo. </w:t>
      </w:r>
    </w:p>
    <w:p w14:paraId="631A9D02" w14:textId="77777777" w:rsidR="00974DED" w:rsidRPr="00704ADA" w:rsidRDefault="00974DED"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O reajuste será realizado por apostilamento.</w:t>
      </w:r>
    </w:p>
    <w:p w14:paraId="40B5A3DB" w14:textId="77777777" w:rsidR="00BE032E" w:rsidRPr="00704ADA" w:rsidRDefault="00BE032E" w:rsidP="001A52AF">
      <w:pPr>
        <w:pStyle w:val="PargrafodaLista"/>
        <w:widowControl/>
        <w:tabs>
          <w:tab w:val="left" w:pos="567"/>
        </w:tabs>
        <w:suppressAutoHyphens/>
        <w:autoSpaceDE/>
        <w:autoSpaceDN/>
        <w:ind w:left="0" w:firstLine="0"/>
        <w:contextualSpacing/>
        <w:rPr>
          <w:rFonts w:ascii="Arial" w:hAnsi="Arial" w:cs="Arial"/>
          <w:sz w:val="20"/>
          <w:szCs w:val="20"/>
        </w:rPr>
      </w:pPr>
    </w:p>
    <w:p w14:paraId="712C7342" w14:textId="173C0D8D" w:rsidR="008731C6" w:rsidRPr="00704ADA" w:rsidRDefault="00E518B4" w:rsidP="00073BB3">
      <w:pPr>
        <w:pStyle w:val="Nivel10"/>
        <w:numPr>
          <w:ilvl w:val="0"/>
          <w:numId w:val="16"/>
        </w:numPr>
        <w:tabs>
          <w:tab w:val="left" w:pos="426"/>
        </w:tabs>
        <w:spacing w:before="0" w:line="240" w:lineRule="auto"/>
        <w:ind w:left="0" w:firstLine="0"/>
        <w:rPr>
          <w:rFonts w:cs="Arial"/>
          <w:bCs/>
          <w:sz w:val="20"/>
          <w:szCs w:val="20"/>
          <w:lang w:val="pt-BR"/>
        </w:rPr>
      </w:pPr>
      <w:r w:rsidRPr="00704ADA">
        <w:rPr>
          <w:rFonts w:cs="Arial"/>
          <w:bCs/>
          <w:sz w:val="20"/>
          <w:szCs w:val="20"/>
          <w:lang w:val="pt-BR"/>
        </w:rPr>
        <w:t>OBRIGAÇÕES DO CONTRATANTE (art. 92, X, XI e XIV da Lei nº 14.133/21)</w:t>
      </w:r>
    </w:p>
    <w:p w14:paraId="514E8D0F" w14:textId="415E9466" w:rsidR="008731C6" w:rsidRPr="00704ADA" w:rsidRDefault="008731C6" w:rsidP="00073BB3">
      <w:pPr>
        <w:pStyle w:val="PargrafodaLista"/>
        <w:widowControl/>
        <w:numPr>
          <w:ilvl w:val="1"/>
          <w:numId w:val="16"/>
        </w:numPr>
        <w:tabs>
          <w:tab w:val="left" w:pos="426"/>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São obrigações do Contratante:</w:t>
      </w:r>
    </w:p>
    <w:p w14:paraId="4D864972" w14:textId="3D03FCFB"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Exigir o cumprimento de todas as obrigações assumidas pelo Contratado, de acordo com o contrato e seus anexos;</w:t>
      </w:r>
    </w:p>
    <w:p w14:paraId="33BC81D1" w14:textId="5D0D06FE"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Receber o objeto no prazo e condições estabelecidas no Termo de Referência;</w:t>
      </w:r>
    </w:p>
    <w:p w14:paraId="61CCFBE0" w14:textId="57D227FF"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Notificar o Contratado, por escrito, sobre vícios, defeitos ou incorreções verificadas no objeto fornecido, para que seja por ele substituído, reparado ou corrigido, no total ou em parte, às suas expensas;</w:t>
      </w:r>
    </w:p>
    <w:p w14:paraId="0FE7AF1F" w14:textId="345546CA"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Acompanhar e fiscalizar a execução do contrato e o cumprimento das obrigações pelo Contratado;</w:t>
      </w:r>
    </w:p>
    <w:p w14:paraId="4635FD92" w14:textId="46899577"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lastRenderedPageBreak/>
        <w:t>Efetuar o pagamento ao Contratado do valor correspondente ao fornecimento do objeto, no prazo, forma e condições estabelecidos no presente Contrato;</w:t>
      </w:r>
    </w:p>
    <w:p w14:paraId="204DA48E" w14:textId="2737C728"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Aplicar ao Contratado sanções motivadas pela inexecução total ou parcial do Contrato;</w:t>
      </w:r>
    </w:p>
    <w:p w14:paraId="5DAE9F3F" w14:textId="21E0039A"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Cientificar o órgão de representação judicial da Advocacia-Geral da União para adoção das medidas cabíveis quando do descumprimento de obrigações pelo Contratado;</w:t>
      </w:r>
    </w:p>
    <w:p w14:paraId="0F200E8E" w14:textId="29F6FC05" w:rsidR="008731C6" w:rsidRPr="00704ADA" w:rsidRDefault="008731C6" w:rsidP="00073BB3">
      <w:pPr>
        <w:pStyle w:val="PargrafodaLista"/>
        <w:widowControl/>
        <w:numPr>
          <w:ilvl w:val="2"/>
          <w:numId w:val="13"/>
        </w:numPr>
        <w:tabs>
          <w:tab w:val="left" w:pos="567"/>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BDB08D1" w14:textId="50D5D9BB" w:rsidR="008731C6" w:rsidRPr="00704ADA" w:rsidRDefault="008731C6" w:rsidP="00073BB3">
      <w:pPr>
        <w:pStyle w:val="PargrafodaLista"/>
        <w:widowControl/>
        <w:numPr>
          <w:ilvl w:val="3"/>
          <w:numId w:val="18"/>
        </w:numPr>
        <w:tabs>
          <w:tab w:val="left" w:pos="851"/>
        </w:tabs>
        <w:suppressAutoHyphens/>
        <w:autoSpaceDE/>
        <w:autoSpaceDN/>
        <w:spacing w:before="120"/>
        <w:ind w:left="0" w:firstLine="0"/>
        <w:contextualSpacing/>
        <w:rPr>
          <w:rFonts w:ascii="Arial" w:hAnsi="Arial" w:cs="Arial"/>
          <w:bCs/>
          <w:sz w:val="20"/>
          <w:szCs w:val="20"/>
        </w:rPr>
      </w:pPr>
      <w:r w:rsidRPr="00704ADA">
        <w:rPr>
          <w:rFonts w:ascii="Arial" w:hAnsi="Arial" w:cs="Arial"/>
          <w:bCs/>
          <w:sz w:val="20"/>
          <w:szCs w:val="20"/>
        </w:rPr>
        <w:t>Concluída a instrução do requerimento, a Administração terá o prazo de 30 dias para decidir, admitida a prorrogação motivada por igual período.</w:t>
      </w:r>
    </w:p>
    <w:p w14:paraId="382F9588" w14:textId="77777777" w:rsidR="00F43F9E" w:rsidRPr="00704ADA" w:rsidRDefault="00F43F9E" w:rsidP="00073BB3">
      <w:pPr>
        <w:widowControl/>
        <w:numPr>
          <w:ilvl w:val="2"/>
          <w:numId w:val="18"/>
        </w:numPr>
        <w:tabs>
          <w:tab w:val="right" w:pos="709"/>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Notificar os emitentes das garantias quanto ao início de processo administrativo para apuração de descumprimento de cláusulas contratuais.</w:t>
      </w:r>
    </w:p>
    <w:p w14:paraId="599150F8" w14:textId="77777777" w:rsidR="00F43F9E" w:rsidRPr="00704ADA" w:rsidRDefault="00F43F9E" w:rsidP="00F43F9E">
      <w:pPr>
        <w:widowControl/>
        <w:tabs>
          <w:tab w:val="right" w:pos="709"/>
        </w:tabs>
        <w:autoSpaceDE/>
        <w:autoSpaceDN/>
        <w:spacing w:before="120"/>
        <w:contextualSpacing/>
        <w:jc w:val="both"/>
        <w:rPr>
          <w:rFonts w:ascii="Arial" w:hAnsi="Arial" w:cs="Arial"/>
          <w:color w:val="FF0000"/>
          <w:sz w:val="20"/>
          <w:szCs w:val="20"/>
        </w:rPr>
      </w:pPr>
    </w:p>
    <w:p w14:paraId="36934B5D" w14:textId="4BFC1325" w:rsidR="00F43F9E" w:rsidRPr="00704ADA" w:rsidRDefault="00F43F9E" w:rsidP="00F43F9E">
      <w:pPr>
        <w:widowControl/>
        <w:tabs>
          <w:tab w:val="right" w:pos="709"/>
        </w:tabs>
        <w:autoSpaceDE/>
        <w:autoSpaceDN/>
        <w:spacing w:before="120"/>
        <w:contextualSpacing/>
        <w:jc w:val="both"/>
        <w:rPr>
          <w:rFonts w:ascii="Arial" w:hAnsi="Arial" w:cs="Arial"/>
          <w:color w:val="FF0000"/>
          <w:sz w:val="16"/>
          <w:szCs w:val="16"/>
        </w:rPr>
      </w:pPr>
      <w:r w:rsidRPr="00704ADA">
        <w:rPr>
          <w:rStyle w:val="cf01"/>
          <w:rFonts w:ascii="Arial" w:hAnsi="Arial" w:cs="Arial"/>
          <w:sz w:val="16"/>
          <w:szCs w:val="16"/>
        </w:rPr>
        <w:t>Nota explicativa</w:t>
      </w:r>
      <w:r w:rsidRPr="00704ADA">
        <w:rPr>
          <w:rStyle w:val="cf11"/>
          <w:rFonts w:ascii="Arial" w:hAnsi="Arial" w:cs="Arial"/>
          <w:sz w:val="16"/>
          <w:szCs w:val="16"/>
        </w:rPr>
        <w:t>: manter este trecho apenas se tiver sido solicitada garantia da contratação.</w:t>
      </w:r>
    </w:p>
    <w:p w14:paraId="7A7E5682" w14:textId="77777777" w:rsidR="00F43F9E" w:rsidRPr="00704ADA" w:rsidRDefault="00F43F9E" w:rsidP="00F43F9E">
      <w:pPr>
        <w:widowControl/>
        <w:tabs>
          <w:tab w:val="right" w:pos="709"/>
        </w:tabs>
        <w:autoSpaceDE/>
        <w:autoSpaceDN/>
        <w:spacing w:before="120"/>
        <w:contextualSpacing/>
        <w:jc w:val="both"/>
        <w:rPr>
          <w:rFonts w:ascii="Arial" w:hAnsi="Arial" w:cs="Arial"/>
          <w:color w:val="FF0000"/>
          <w:sz w:val="20"/>
          <w:szCs w:val="20"/>
        </w:rPr>
      </w:pPr>
    </w:p>
    <w:p w14:paraId="1488586D" w14:textId="77777777" w:rsidR="00F43F9E" w:rsidRPr="00704ADA" w:rsidRDefault="00F43F9E" w:rsidP="00073BB3">
      <w:pPr>
        <w:widowControl/>
        <w:numPr>
          <w:ilvl w:val="2"/>
          <w:numId w:val="18"/>
        </w:numPr>
        <w:tabs>
          <w:tab w:val="right" w:pos="709"/>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Comunicar o Contratado na hipótese de posterior alteração do projeto pelo Contratante, no caso do art. 93, §2º, da Lei nº 14.133/21.</w:t>
      </w:r>
    </w:p>
    <w:p w14:paraId="3E4E5D11" w14:textId="77777777" w:rsidR="00087742" w:rsidRPr="00704ADA" w:rsidRDefault="00087742" w:rsidP="00087742">
      <w:pPr>
        <w:pStyle w:val="PargrafodaLista"/>
        <w:widowControl/>
        <w:tabs>
          <w:tab w:val="left" w:pos="851"/>
        </w:tabs>
        <w:suppressAutoHyphens/>
        <w:autoSpaceDE/>
        <w:autoSpaceDN/>
        <w:spacing w:before="120"/>
        <w:ind w:left="0" w:firstLine="0"/>
        <w:contextualSpacing/>
        <w:rPr>
          <w:rFonts w:ascii="Arial" w:hAnsi="Arial" w:cs="Arial"/>
          <w:bCs/>
          <w:sz w:val="20"/>
          <w:szCs w:val="20"/>
        </w:rPr>
      </w:pPr>
    </w:p>
    <w:p w14:paraId="7CEE32B5" w14:textId="77777777" w:rsidR="008731C6" w:rsidRPr="00704ADA" w:rsidRDefault="008731C6" w:rsidP="00073BB3">
      <w:pPr>
        <w:pStyle w:val="PargrafodaLista"/>
        <w:widowControl/>
        <w:numPr>
          <w:ilvl w:val="1"/>
          <w:numId w:val="18"/>
        </w:numPr>
        <w:tabs>
          <w:tab w:val="left" w:pos="567"/>
        </w:tabs>
        <w:suppressAutoHyphens/>
        <w:autoSpaceDE/>
        <w:autoSpaceDN/>
        <w:ind w:left="0" w:firstLine="0"/>
        <w:contextualSpacing/>
        <w:rPr>
          <w:rFonts w:ascii="Arial" w:hAnsi="Arial" w:cs="Arial"/>
          <w:bCs/>
          <w:sz w:val="20"/>
          <w:szCs w:val="20"/>
        </w:rPr>
      </w:pPr>
      <w:r w:rsidRPr="00704ADA">
        <w:rPr>
          <w:rFonts w:ascii="Arial" w:hAnsi="Arial" w:cs="Arial"/>
          <w:bCs/>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1C4276" w14:textId="77777777" w:rsidR="008731C6" w:rsidRPr="00704ADA" w:rsidRDefault="008731C6" w:rsidP="009110BC">
      <w:pPr>
        <w:ind w:left="431"/>
        <w:jc w:val="both"/>
        <w:rPr>
          <w:rFonts w:ascii="Arial" w:hAnsi="Arial" w:cs="Arial"/>
          <w:sz w:val="20"/>
          <w:szCs w:val="20"/>
        </w:rPr>
      </w:pPr>
    </w:p>
    <w:p w14:paraId="2C2E9AAF" w14:textId="77777777" w:rsidR="008731C6" w:rsidRPr="00704ADA" w:rsidRDefault="008731C6" w:rsidP="00073BB3">
      <w:pPr>
        <w:pStyle w:val="Nivel10"/>
        <w:numPr>
          <w:ilvl w:val="0"/>
          <w:numId w:val="18"/>
        </w:numPr>
        <w:tabs>
          <w:tab w:val="left" w:pos="284"/>
        </w:tabs>
        <w:spacing w:before="0" w:line="240" w:lineRule="auto"/>
        <w:ind w:left="0" w:firstLine="0"/>
        <w:rPr>
          <w:rFonts w:cs="Arial"/>
          <w:bCs/>
          <w:sz w:val="20"/>
          <w:szCs w:val="20"/>
          <w:lang w:val="pt-BR"/>
        </w:rPr>
      </w:pPr>
      <w:r w:rsidRPr="00704ADA">
        <w:rPr>
          <w:rFonts w:cs="Arial"/>
          <w:bCs/>
          <w:sz w:val="20"/>
          <w:szCs w:val="20"/>
          <w:lang w:val="pt-BR"/>
        </w:rPr>
        <w:t>OBRIGAÇÕES DO CONTRATADO (art. 92, XIV, XVI e XVII, da Lei nº 14.133/2021)</w:t>
      </w:r>
    </w:p>
    <w:p w14:paraId="73A8A99D" w14:textId="77777777" w:rsidR="00355154" w:rsidRPr="00704ADA" w:rsidRDefault="00355154" w:rsidP="00073BB3">
      <w:pPr>
        <w:widowControl/>
        <w:numPr>
          <w:ilvl w:val="1"/>
          <w:numId w:val="18"/>
        </w:numPr>
        <w:tabs>
          <w:tab w:val="left" w:pos="567"/>
        </w:tabs>
        <w:autoSpaceDE/>
        <w:autoSpaceDN/>
        <w:ind w:left="0" w:firstLine="0"/>
        <w:contextualSpacing/>
        <w:jc w:val="both"/>
        <w:rPr>
          <w:rFonts w:ascii="Arial" w:hAnsi="Arial" w:cs="Arial"/>
          <w:sz w:val="20"/>
          <w:szCs w:val="20"/>
        </w:rPr>
      </w:pPr>
      <w:r w:rsidRPr="00704ADA">
        <w:rPr>
          <w:rFonts w:ascii="Arial" w:hAnsi="Arial" w:cs="Arial"/>
          <w:sz w:val="20"/>
          <w:szCs w:val="20"/>
        </w:rPr>
        <w:t>O Contratado deve cumprir todas as obrigações constantes deste Contrato, em seus anexos, assumindo como exclusivamente seus os riscos e as despesas decorrentes da boa e perfeita execução do objeto, observando, ainda, as obrigações a seguir dispostas:</w:t>
      </w:r>
    </w:p>
    <w:p w14:paraId="287FD982"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Manter preposto aceito pela Administração no local da obra ou do serviço para representá-lo na execução do contrato.</w:t>
      </w:r>
    </w:p>
    <w:p w14:paraId="4BC8123D" w14:textId="77777777" w:rsidR="00355154" w:rsidRPr="00704ADA" w:rsidRDefault="00355154" w:rsidP="00073BB3">
      <w:pPr>
        <w:widowControl/>
        <w:numPr>
          <w:ilvl w:val="3"/>
          <w:numId w:val="18"/>
        </w:numPr>
        <w:tabs>
          <w:tab w:val="left" w:pos="851"/>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A indicação ou a manutenção do preposto da empresa poderá ser recusada pelo órgão ou entidade, desde que devidamente justificada, devendo a empresa designar outro para o exercício da atividade.</w:t>
      </w:r>
    </w:p>
    <w:p w14:paraId="557088F9"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Atender às determinações regulares emitidas pelo fiscal ou gestor do contrato ou autoridade superior (art. 137, II);</w:t>
      </w:r>
    </w:p>
    <w:p w14:paraId="594397FD"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12AB575"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2E7FF63D"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16467E"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379B42CA" w14:textId="43EC83C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Quando não for possível a verificação da regularidade no</w:t>
      </w:r>
      <w:r w:rsidR="00132594">
        <w:rPr>
          <w:rFonts w:ascii="Arial" w:hAnsi="Arial" w:cs="Arial"/>
          <w:iCs/>
          <w:sz w:val="20"/>
          <w:szCs w:val="20"/>
        </w:rPr>
        <w:t>s</w:t>
      </w:r>
      <w:r w:rsidRPr="00704ADA">
        <w:rPr>
          <w:rFonts w:ascii="Arial" w:hAnsi="Arial" w:cs="Arial"/>
          <w:iCs/>
          <w:sz w:val="20"/>
          <w:szCs w:val="20"/>
        </w:rPr>
        <w:t xml:space="preserve"> </w:t>
      </w:r>
      <w:r w:rsidR="00132594" w:rsidRPr="00CB363D">
        <w:rPr>
          <w:rFonts w:ascii="Arial" w:hAnsi="Arial" w:cs="Arial"/>
          <w:sz w:val="20"/>
          <w:szCs w:val="20"/>
        </w:rPr>
        <w:t>sítios eletrônicos oficiais</w:t>
      </w:r>
      <w:r w:rsidRPr="00704ADA">
        <w:rPr>
          <w:rFonts w:ascii="Arial" w:hAnsi="Arial" w:cs="Arial"/>
          <w:iCs/>
          <w:sz w:val="2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5A5E1254"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5F1FD46"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lastRenderedPageBreak/>
        <w:t>Comunicar ao Fiscal do contrato, no prazo de 24 (vinte e quatro) horas, qualquer ocorrência anormal ou acidente que se verifique no local da execução dos serviços.</w:t>
      </w:r>
    </w:p>
    <w:p w14:paraId="0F8E61B1"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Prestar todo esclarecimento ou informação solicitada pelo Contratante ou por seus prepostos, garantindo-lhes o acesso, a qualquer tempo, ao local dos trabalhos, bem como aos documentos relativos à execução do empreendimento.</w:t>
      </w:r>
    </w:p>
    <w:p w14:paraId="64466F0F"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Paralisar, por determinação do Contratante, qualquer atividade que não esteja sendo executada de acordo com a boa técnica ou que ponha em risco a segurança de pessoas ou bens de terceiros.</w:t>
      </w:r>
    </w:p>
    <w:p w14:paraId="7D1F6F48"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Promover a guarda, manutenção e vigilância de materiais, ferramentas, e tudo o que for necessário à execução do objeto, durante a vigência do contrato.</w:t>
      </w:r>
    </w:p>
    <w:p w14:paraId="39FD1F62"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EA9C0C1"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Submeter previamente, por escrito, ao Contratante, para análise e aprovação, quaisquer mudanças nos métodos executivos que fujam às especificações do memorial descritivo ou instrumento congênere.</w:t>
      </w:r>
    </w:p>
    <w:p w14:paraId="115470E7"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F7BF7A7"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 xml:space="preserve">Manter durante toda a vigência do contrato, em compatibilidade com as obrigações assumidas, todas as condições exigidas para habilitação na licitação, ou para qualificação, na contratação direta; </w:t>
      </w:r>
    </w:p>
    <w:p w14:paraId="01D8A22E"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6ED27063"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Comprovar a reserva de cargos a que se refere a cláusula acima, no prazo fixado pelo fiscal do contrato, com a indicação dos empregados que preencheram as referidas vagas (art. 116, parágrafo único);</w:t>
      </w:r>
    </w:p>
    <w:p w14:paraId="1A2E7038"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 xml:space="preserve">  Guardar sigilo sobre todas as informações obtidas em decorrência do cumprimento do contrato; </w:t>
      </w:r>
    </w:p>
    <w:p w14:paraId="0293CE44"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B5CC9D6" w14:textId="77777777" w:rsidR="00355154" w:rsidRPr="00704ADA" w:rsidRDefault="00355154" w:rsidP="00073BB3">
      <w:pPr>
        <w:widowControl/>
        <w:numPr>
          <w:ilvl w:val="2"/>
          <w:numId w:val="18"/>
        </w:numPr>
        <w:tabs>
          <w:tab w:val="left" w:pos="709"/>
        </w:tabs>
        <w:autoSpaceDE/>
        <w:autoSpaceDN/>
        <w:spacing w:before="120"/>
        <w:ind w:left="0" w:firstLine="0"/>
        <w:contextualSpacing/>
        <w:jc w:val="both"/>
        <w:rPr>
          <w:rFonts w:ascii="Arial" w:hAnsi="Arial" w:cs="Arial"/>
          <w:iCs/>
          <w:sz w:val="20"/>
          <w:szCs w:val="20"/>
        </w:rPr>
      </w:pPr>
      <w:r w:rsidRPr="00704ADA">
        <w:rPr>
          <w:rFonts w:ascii="Arial" w:hAnsi="Arial" w:cs="Arial"/>
          <w:iCs/>
          <w:sz w:val="20"/>
          <w:szCs w:val="20"/>
        </w:rPr>
        <w:t>Cumprir, além dos postulados legais vigentes de âmbito federal, estadual ou municipal, as normas de segurança do Contratante;</w:t>
      </w:r>
    </w:p>
    <w:p w14:paraId="31B80D5B" w14:textId="77777777" w:rsidR="00355154" w:rsidRPr="00704ADA" w:rsidRDefault="00355154" w:rsidP="00073BB3">
      <w:pPr>
        <w:widowControl/>
        <w:numPr>
          <w:ilvl w:val="2"/>
          <w:numId w:val="18"/>
        </w:numPr>
        <w:tabs>
          <w:tab w:val="left" w:pos="851"/>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Realizar os serviços de manutenção e assistência técnica no(s) seguinte(s) local(</w:t>
      </w:r>
      <w:proofErr w:type="spellStart"/>
      <w:r w:rsidRPr="00704ADA">
        <w:rPr>
          <w:rFonts w:ascii="Arial" w:hAnsi="Arial" w:cs="Arial"/>
          <w:color w:val="FF0000"/>
          <w:sz w:val="20"/>
          <w:szCs w:val="20"/>
        </w:rPr>
        <w:t>is</w:t>
      </w:r>
      <w:proofErr w:type="spellEnd"/>
      <w:r w:rsidRPr="00704ADA">
        <w:rPr>
          <w:rFonts w:ascii="Arial" w:hAnsi="Arial" w:cs="Arial"/>
          <w:color w:val="FF0000"/>
          <w:sz w:val="20"/>
          <w:szCs w:val="20"/>
        </w:rPr>
        <w:t>) ... (inserir endereço(s));</w:t>
      </w:r>
    </w:p>
    <w:p w14:paraId="7CE53B24" w14:textId="77777777" w:rsidR="00355154" w:rsidRPr="00704ADA" w:rsidRDefault="00355154" w:rsidP="00073BB3">
      <w:pPr>
        <w:widowControl/>
        <w:numPr>
          <w:ilvl w:val="3"/>
          <w:numId w:val="18"/>
        </w:numPr>
        <w:tabs>
          <w:tab w:val="left" w:pos="993"/>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 xml:space="preserve">O técnico deverá se deslocar ao local da repartição, salvo se o contratado tiver unidade de prestação de serviços em distância de [....] (inserir distância conforme avaliação técnica) do local demandado. </w:t>
      </w:r>
    </w:p>
    <w:p w14:paraId="6681BA62" w14:textId="77777777" w:rsidR="0024033B" w:rsidRPr="00704ADA" w:rsidRDefault="0024033B" w:rsidP="0024033B">
      <w:pPr>
        <w:widowControl/>
        <w:tabs>
          <w:tab w:val="left" w:pos="851"/>
        </w:tabs>
        <w:autoSpaceDE/>
        <w:autoSpaceDN/>
        <w:spacing w:before="120"/>
        <w:contextualSpacing/>
        <w:jc w:val="both"/>
        <w:rPr>
          <w:rFonts w:ascii="Arial" w:hAnsi="Arial" w:cs="Arial"/>
          <w:color w:val="FF0000"/>
          <w:sz w:val="20"/>
          <w:szCs w:val="20"/>
        </w:rPr>
      </w:pPr>
    </w:p>
    <w:p w14:paraId="6524FE42" w14:textId="1FB31AFD" w:rsidR="0024033B" w:rsidRPr="00704ADA" w:rsidRDefault="0024033B" w:rsidP="0024033B">
      <w:pPr>
        <w:pStyle w:val="pf0"/>
        <w:spacing w:before="0" w:beforeAutospacing="0" w:after="0" w:afterAutospacing="0"/>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No caso de contratações de serviços de manutenção e assistência técnica, recomenda-se incluir estes subitens, à luz do art. 47, §2º da lei nº 14.133/21.</w:t>
      </w:r>
    </w:p>
    <w:p w14:paraId="662091AC" w14:textId="77777777" w:rsidR="0024033B" w:rsidRPr="00704ADA" w:rsidRDefault="0024033B" w:rsidP="0024033B">
      <w:pPr>
        <w:widowControl/>
        <w:tabs>
          <w:tab w:val="left" w:pos="851"/>
        </w:tabs>
        <w:autoSpaceDE/>
        <w:autoSpaceDN/>
        <w:contextualSpacing/>
        <w:jc w:val="both"/>
        <w:rPr>
          <w:rFonts w:ascii="Arial" w:hAnsi="Arial" w:cs="Arial"/>
          <w:color w:val="FF0000"/>
        </w:rPr>
      </w:pPr>
    </w:p>
    <w:p w14:paraId="011AC12E" w14:textId="215C2199" w:rsidR="00355154" w:rsidRPr="00704ADA" w:rsidRDefault="00355154" w:rsidP="00073BB3">
      <w:pPr>
        <w:widowControl/>
        <w:numPr>
          <w:ilvl w:val="2"/>
          <w:numId w:val="18"/>
        </w:numPr>
        <w:tabs>
          <w:tab w:val="left" w:pos="851"/>
        </w:tabs>
        <w:autoSpaceDE/>
        <w:autoSpaceDN/>
        <w:spacing w:before="120"/>
        <w:ind w:left="0" w:firstLine="0"/>
        <w:contextualSpacing/>
        <w:jc w:val="both"/>
        <w:rPr>
          <w:rFonts w:ascii="Arial" w:hAnsi="Arial" w:cs="Arial"/>
          <w:color w:val="FF0000"/>
        </w:rPr>
      </w:pPr>
      <w:r w:rsidRPr="00704ADA">
        <w:rPr>
          <w:rFonts w:ascii="Arial" w:hAnsi="Arial" w:cs="Arial"/>
          <w:color w:val="FF000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7A71A0CE" w14:textId="77777777" w:rsidR="00355154" w:rsidRPr="00704ADA" w:rsidRDefault="00355154" w:rsidP="00073BB3">
      <w:pPr>
        <w:widowControl/>
        <w:numPr>
          <w:ilvl w:val="2"/>
          <w:numId w:val="18"/>
        </w:numPr>
        <w:tabs>
          <w:tab w:val="left" w:pos="851"/>
        </w:tabs>
        <w:autoSpaceDE/>
        <w:autoSpaceDN/>
        <w:spacing w:before="120"/>
        <w:ind w:left="0" w:firstLine="0"/>
        <w:contextualSpacing/>
        <w:jc w:val="both"/>
        <w:rPr>
          <w:rFonts w:ascii="Arial" w:hAnsi="Arial" w:cs="Arial"/>
          <w:color w:val="FF0000"/>
        </w:rPr>
      </w:pPr>
      <w:r w:rsidRPr="00704ADA">
        <w:rPr>
          <w:rFonts w:ascii="Arial" w:hAnsi="Arial" w:cs="Arial"/>
          <w:color w:val="FF0000"/>
        </w:rPr>
        <w:t>Ceder ao Contratante todos os direitos patrimoniais relativos ao objeto contratado, o qual poderá ser livremente utilizado e/ou alterado em outras ocasiões, sem necessidade de nova autorização do Contratado.</w:t>
      </w:r>
    </w:p>
    <w:p w14:paraId="3655DABA" w14:textId="77777777" w:rsidR="0024033B" w:rsidRPr="00704ADA" w:rsidRDefault="0024033B" w:rsidP="0024033B">
      <w:pPr>
        <w:widowControl/>
        <w:tabs>
          <w:tab w:val="left" w:pos="851"/>
        </w:tabs>
        <w:autoSpaceDE/>
        <w:autoSpaceDN/>
        <w:spacing w:before="120"/>
        <w:contextualSpacing/>
        <w:jc w:val="both"/>
        <w:rPr>
          <w:rFonts w:ascii="Arial" w:hAnsi="Arial" w:cs="Arial"/>
          <w:color w:val="FF0000"/>
        </w:rPr>
      </w:pPr>
    </w:p>
    <w:p w14:paraId="1E0F34FF" w14:textId="77777777" w:rsidR="0024033B" w:rsidRPr="00704ADA" w:rsidRDefault="0024033B" w:rsidP="0024033B">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Incluir este subitem caso a contratação tenha por objeto</w:t>
      </w:r>
      <w:r w:rsidRPr="00704ADA">
        <w:rPr>
          <w:rStyle w:val="cf21"/>
          <w:rFonts w:ascii="Arial" w:hAnsi="Arial" w:cs="Arial"/>
          <w:sz w:val="16"/>
          <w:szCs w:val="16"/>
        </w:rPr>
        <w:t xml:space="preserve"> a elaboração de </w:t>
      </w:r>
      <w:r w:rsidRPr="00704ADA">
        <w:rPr>
          <w:rStyle w:val="cf11"/>
          <w:rFonts w:ascii="Arial" w:hAnsi="Arial" w:cs="Arial"/>
          <w:sz w:val="16"/>
          <w:szCs w:val="16"/>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4870DC33" w14:textId="77777777" w:rsidR="0024033B" w:rsidRPr="00704ADA" w:rsidRDefault="0024033B" w:rsidP="0024033B">
      <w:pPr>
        <w:pStyle w:val="pf0"/>
        <w:spacing w:before="0" w:beforeAutospacing="0" w:after="0" w:afterAutospacing="0"/>
        <w:jc w:val="both"/>
        <w:rPr>
          <w:rFonts w:ascii="Arial" w:hAnsi="Arial" w:cs="Arial"/>
          <w:sz w:val="16"/>
          <w:szCs w:val="16"/>
        </w:rPr>
      </w:pPr>
      <w:r w:rsidRPr="00704ADA">
        <w:rPr>
          <w:rStyle w:val="cf11"/>
          <w:rFonts w:ascii="Arial" w:hAnsi="Arial" w:cs="Arial"/>
          <w:sz w:val="16"/>
          <w:szCs w:val="16"/>
        </w:rPr>
        <w:t>Vale registrar que o §2º do art.93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761C42BB" w14:textId="77777777" w:rsidR="0024033B" w:rsidRPr="000A15A5" w:rsidRDefault="0024033B" w:rsidP="0024033B">
      <w:pPr>
        <w:widowControl/>
        <w:tabs>
          <w:tab w:val="left" w:pos="851"/>
        </w:tabs>
        <w:autoSpaceDE/>
        <w:autoSpaceDN/>
        <w:contextualSpacing/>
        <w:jc w:val="both"/>
        <w:rPr>
          <w:rFonts w:ascii="Arial" w:hAnsi="Arial" w:cs="Arial"/>
          <w:color w:val="FF0000"/>
          <w:sz w:val="20"/>
          <w:szCs w:val="20"/>
        </w:rPr>
      </w:pPr>
    </w:p>
    <w:p w14:paraId="7432E749" w14:textId="77777777" w:rsidR="00355154" w:rsidRPr="000A15A5" w:rsidRDefault="00355154" w:rsidP="00073BB3">
      <w:pPr>
        <w:widowControl/>
        <w:numPr>
          <w:ilvl w:val="3"/>
          <w:numId w:val="18"/>
        </w:numPr>
        <w:tabs>
          <w:tab w:val="left" w:pos="993"/>
        </w:tabs>
        <w:autoSpaceDE/>
        <w:autoSpaceDN/>
        <w:spacing w:before="120"/>
        <w:ind w:left="0" w:firstLine="0"/>
        <w:contextualSpacing/>
        <w:jc w:val="both"/>
        <w:rPr>
          <w:rFonts w:ascii="Arial" w:hAnsi="Arial" w:cs="Arial"/>
          <w:color w:val="FF0000"/>
          <w:sz w:val="20"/>
          <w:szCs w:val="20"/>
        </w:rPr>
      </w:pPr>
      <w:r w:rsidRPr="000A15A5">
        <w:rPr>
          <w:rFonts w:ascii="Arial" w:hAnsi="Arial" w:cs="Arial"/>
          <w:color w:val="FF0000"/>
          <w:sz w:val="20"/>
          <w:szCs w:val="2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42304774" w14:textId="77777777" w:rsidR="00355154" w:rsidRPr="000A15A5" w:rsidRDefault="00355154" w:rsidP="00355154">
      <w:pPr>
        <w:pStyle w:val="PargrafodaLista"/>
        <w:widowControl/>
        <w:tabs>
          <w:tab w:val="left" w:pos="426"/>
        </w:tabs>
        <w:autoSpaceDE/>
        <w:autoSpaceDN/>
        <w:ind w:left="0" w:firstLine="0"/>
        <w:rPr>
          <w:rFonts w:ascii="Arial" w:hAnsi="Arial" w:cs="Arial"/>
          <w:sz w:val="20"/>
          <w:szCs w:val="20"/>
        </w:rPr>
      </w:pPr>
    </w:p>
    <w:p w14:paraId="5CE37FCC" w14:textId="77777777" w:rsidR="0024033B" w:rsidRPr="00704ADA" w:rsidRDefault="0024033B" w:rsidP="0024033B">
      <w:pPr>
        <w:pStyle w:val="pf0"/>
        <w:spacing w:before="0" w:beforeAutospacing="0" w:after="0" w:afterAutospacing="0"/>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Acrescentar este subitem caso o objeto consista na elaboração de projeto relativo </w:t>
      </w:r>
      <w:proofErr w:type="gramStart"/>
      <w:r w:rsidRPr="00704ADA">
        <w:rPr>
          <w:rStyle w:val="cf11"/>
          <w:rFonts w:ascii="Arial" w:hAnsi="Arial" w:cs="Arial"/>
          <w:sz w:val="16"/>
          <w:szCs w:val="16"/>
        </w:rPr>
        <w:t>a</w:t>
      </w:r>
      <w:proofErr w:type="gramEnd"/>
      <w:r w:rsidRPr="00704ADA">
        <w:rPr>
          <w:rStyle w:val="cf11"/>
          <w:rFonts w:ascii="Arial" w:hAnsi="Arial" w:cs="Arial"/>
          <w:sz w:val="16"/>
          <w:szCs w:val="16"/>
        </w:rPr>
        <w:t xml:space="preserve"> obra imaterial de caráter tecnológico, insuscetível de privilégio, nos termos do art. 93, § 1º, da Lei n.º 14.133/2021. </w:t>
      </w:r>
    </w:p>
    <w:p w14:paraId="33712DF5" w14:textId="77777777" w:rsidR="005450A4" w:rsidRPr="00704ADA" w:rsidRDefault="005450A4" w:rsidP="005450A4">
      <w:pPr>
        <w:pStyle w:val="PargrafodaLista"/>
        <w:widowControl/>
        <w:tabs>
          <w:tab w:val="left" w:pos="426"/>
        </w:tabs>
        <w:autoSpaceDE/>
        <w:autoSpaceDN/>
        <w:ind w:left="0" w:firstLine="0"/>
        <w:contextualSpacing/>
        <w:rPr>
          <w:rFonts w:ascii="Arial" w:hAnsi="Arial" w:cs="Arial"/>
          <w:iCs/>
          <w:color w:val="FF0000"/>
          <w:sz w:val="20"/>
          <w:szCs w:val="20"/>
        </w:rPr>
      </w:pPr>
    </w:p>
    <w:p w14:paraId="4DE26F90" w14:textId="77777777" w:rsidR="008731C6" w:rsidRPr="00704ADA" w:rsidRDefault="008731C6" w:rsidP="00073BB3">
      <w:pPr>
        <w:pStyle w:val="Nivel10"/>
        <w:numPr>
          <w:ilvl w:val="0"/>
          <w:numId w:val="18"/>
        </w:numPr>
        <w:tabs>
          <w:tab w:val="left" w:pos="284"/>
        </w:tabs>
        <w:spacing w:before="0" w:line="240" w:lineRule="auto"/>
        <w:ind w:left="0" w:firstLine="0"/>
        <w:rPr>
          <w:rFonts w:cs="Arial"/>
          <w:bCs/>
          <w:sz w:val="20"/>
          <w:szCs w:val="20"/>
          <w:lang w:val="pt-BR"/>
        </w:rPr>
      </w:pPr>
      <w:r w:rsidRPr="00704ADA">
        <w:rPr>
          <w:rFonts w:cs="Arial"/>
          <w:bCs/>
          <w:sz w:val="20"/>
          <w:szCs w:val="20"/>
          <w:lang w:val="pt-BR"/>
        </w:rPr>
        <w:t>MODELO DE GESTÃO DO CONTRATO (art. 6º, XXIII, alínea “f”, da Lei nº 14.133/21)</w:t>
      </w:r>
    </w:p>
    <w:p w14:paraId="02DEC9FF" w14:textId="3DC81851" w:rsidR="008731C6" w:rsidRPr="00704ADA" w:rsidRDefault="0018210A" w:rsidP="00073BB3">
      <w:pPr>
        <w:pStyle w:val="Nivel2"/>
        <w:numPr>
          <w:ilvl w:val="1"/>
          <w:numId w:val="18"/>
        </w:numPr>
        <w:tabs>
          <w:tab w:val="left" w:pos="426"/>
        </w:tabs>
        <w:spacing w:before="80" w:after="0" w:line="240" w:lineRule="auto"/>
        <w:ind w:left="0" w:firstLine="0"/>
        <w:rPr>
          <w:rFonts w:ascii="Arial" w:hAnsi="Arial" w:cs="Arial"/>
          <w:sz w:val="20"/>
          <w:szCs w:val="20"/>
          <w:lang w:val="pt-BR"/>
        </w:rPr>
      </w:pPr>
      <w:r w:rsidRPr="00704ADA">
        <w:rPr>
          <w:rFonts w:ascii="Arial" w:hAnsi="Arial" w:cs="Arial"/>
          <w:b/>
          <w:bCs/>
          <w:sz w:val="20"/>
          <w:szCs w:val="20"/>
          <w:lang w:val="pt-BR"/>
        </w:rPr>
        <w:t>ROTINAS DE FISCALIZAÇÃO CONTRATUAL</w:t>
      </w:r>
      <w:r w:rsidR="008731C6" w:rsidRPr="00704ADA">
        <w:rPr>
          <w:rFonts w:ascii="Arial" w:hAnsi="Arial" w:cs="Arial"/>
          <w:sz w:val="20"/>
          <w:szCs w:val="20"/>
          <w:lang w:val="pt-BR"/>
        </w:rPr>
        <w:t>.</w:t>
      </w:r>
    </w:p>
    <w:p w14:paraId="0F81BBD0"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704ADA">
        <w:rPr>
          <w:rFonts w:ascii="Arial" w:hAnsi="Arial" w:cs="Arial"/>
          <w:i/>
          <w:iCs/>
          <w:sz w:val="20"/>
          <w:szCs w:val="20"/>
        </w:rPr>
        <w:t>caput</w:t>
      </w:r>
      <w:r w:rsidRPr="00704ADA">
        <w:rPr>
          <w:rFonts w:ascii="Arial" w:hAnsi="Arial" w:cs="Arial"/>
          <w:sz w:val="20"/>
          <w:szCs w:val="20"/>
        </w:rPr>
        <w:t>).</w:t>
      </w:r>
    </w:p>
    <w:p w14:paraId="7F0EC618"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74D27503"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 xml:space="preserve"> A execução do contrato deverá ser acompanhada e fiscalizada pelo(s) fiscal(</w:t>
      </w:r>
      <w:proofErr w:type="spellStart"/>
      <w:r w:rsidRPr="00704ADA">
        <w:rPr>
          <w:rFonts w:ascii="Arial" w:hAnsi="Arial" w:cs="Arial"/>
          <w:sz w:val="20"/>
          <w:szCs w:val="20"/>
        </w:rPr>
        <w:t>is</w:t>
      </w:r>
      <w:proofErr w:type="spellEnd"/>
      <w:r w:rsidRPr="00704ADA">
        <w:rPr>
          <w:rFonts w:ascii="Arial" w:hAnsi="Arial" w:cs="Arial"/>
          <w:sz w:val="20"/>
          <w:szCs w:val="20"/>
        </w:rPr>
        <w:t xml:space="preserve">) do contrato, ou pelos respectivos substitutos (Lei nº 14.133/2021, art. 117, </w:t>
      </w:r>
      <w:r w:rsidRPr="00704ADA">
        <w:rPr>
          <w:rFonts w:ascii="Arial" w:hAnsi="Arial" w:cs="Arial"/>
          <w:i/>
          <w:iCs/>
          <w:sz w:val="20"/>
          <w:szCs w:val="20"/>
        </w:rPr>
        <w:t>caput</w:t>
      </w:r>
      <w:r w:rsidRPr="00704ADA">
        <w:rPr>
          <w:rFonts w:ascii="Arial" w:hAnsi="Arial" w:cs="Arial"/>
          <w:sz w:val="20"/>
          <w:szCs w:val="20"/>
        </w:rPr>
        <w:t>).</w:t>
      </w:r>
    </w:p>
    <w:p w14:paraId="48DFDC51" w14:textId="77777777" w:rsidR="00694BA2" w:rsidRPr="00704ADA" w:rsidRDefault="00694BA2" w:rsidP="0047658C">
      <w:pPr>
        <w:widowControl/>
        <w:numPr>
          <w:ilvl w:val="3"/>
          <w:numId w:val="4"/>
        </w:numPr>
        <w:tabs>
          <w:tab w:val="left" w:pos="851"/>
        </w:tabs>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O fiscal do contrato anotará em registro próprio todas as ocorrências relacionadas à execução do contrato, determinando o que for necessário para a regularização das faltas ou dos defeitos observados (Lei nº 14.133/2021, art. 117, §1º).</w:t>
      </w:r>
    </w:p>
    <w:p w14:paraId="4F13DC60" w14:textId="77777777" w:rsidR="00694BA2" w:rsidRPr="00704ADA" w:rsidRDefault="00694BA2" w:rsidP="0047658C">
      <w:pPr>
        <w:widowControl/>
        <w:numPr>
          <w:ilvl w:val="3"/>
          <w:numId w:val="4"/>
        </w:numPr>
        <w:tabs>
          <w:tab w:val="left" w:pos="851"/>
        </w:tabs>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O fiscal do contrato informará a seus superiores, em tempo hábil para a adoção das medidas convenientes, a situação que demandar decisão ou providência que ultrapasse sua competência (Lei nº 14.133/2021, art. 117, §2º).</w:t>
      </w:r>
    </w:p>
    <w:p w14:paraId="47FA3D9E"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color w:val="000000"/>
          <w:sz w:val="20"/>
          <w:szCs w:val="20"/>
        </w:rPr>
        <w:t xml:space="preserve"> O contratado deverá manter preposto aceito pela Administração no local da obra ou do serviço para representá-lo na execução do contrato. (Lei nº 14.133/2021, art. 118).</w:t>
      </w:r>
    </w:p>
    <w:p w14:paraId="661AC212" w14:textId="77777777" w:rsidR="00694BA2" w:rsidRPr="00704ADA" w:rsidRDefault="00694BA2" w:rsidP="009A3065">
      <w:pPr>
        <w:widowControl/>
        <w:numPr>
          <w:ilvl w:val="3"/>
          <w:numId w:val="4"/>
        </w:numPr>
        <w:tabs>
          <w:tab w:val="left" w:pos="851"/>
        </w:tabs>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A indicação ou a manutenção do preposto da empresa poderá ser recusada pelo órgão ou entidade, desde que devidamente justificada, devendo a empresa designar outro para o exercício da atividade (IN 5, art. 44, §1º)</w:t>
      </w:r>
    </w:p>
    <w:p w14:paraId="2B94070E"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8DF67BE"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D9BE50C"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 xml:space="preserve"> Somente o contratado será responsável pelos encargos trabalhistas, previdenciários, fiscais e comerciais resultantes da execução do contrato (Lei nº 14.133/2021, art. 121, </w:t>
      </w:r>
      <w:r w:rsidRPr="00704ADA">
        <w:rPr>
          <w:rFonts w:ascii="Arial" w:hAnsi="Arial" w:cs="Arial"/>
          <w:i/>
          <w:iCs/>
          <w:sz w:val="20"/>
          <w:szCs w:val="20"/>
        </w:rPr>
        <w:t>caput</w:t>
      </w:r>
      <w:r w:rsidRPr="00704ADA">
        <w:rPr>
          <w:rFonts w:ascii="Arial" w:hAnsi="Arial" w:cs="Arial"/>
          <w:sz w:val="20"/>
          <w:szCs w:val="20"/>
        </w:rPr>
        <w:t>).</w:t>
      </w:r>
    </w:p>
    <w:p w14:paraId="40AEF552" w14:textId="77777777" w:rsidR="00694BA2" w:rsidRPr="00704ADA" w:rsidRDefault="00694BA2" w:rsidP="009A3065">
      <w:pPr>
        <w:widowControl/>
        <w:numPr>
          <w:ilvl w:val="3"/>
          <w:numId w:val="4"/>
        </w:numPr>
        <w:tabs>
          <w:tab w:val="left" w:pos="851"/>
        </w:tabs>
        <w:autoSpaceDE/>
        <w:autoSpaceDN/>
        <w:spacing w:before="120"/>
        <w:ind w:left="0" w:firstLine="0"/>
        <w:contextualSpacing/>
        <w:jc w:val="both"/>
        <w:rPr>
          <w:rFonts w:ascii="Arial" w:hAnsi="Arial" w:cs="Arial"/>
          <w:sz w:val="20"/>
          <w:szCs w:val="20"/>
        </w:rPr>
      </w:pPr>
      <w:r w:rsidRPr="00704ADA">
        <w:rPr>
          <w:rFonts w:ascii="Arial" w:hAnsi="Arial" w:cs="Arial"/>
          <w:sz w:val="20"/>
          <w:szCs w:val="20"/>
        </w:rPr>
        <w:t>A inadimplência do contratado em relação aos encargos trabalhistas, fiscais e comerciais não transferirá à Administração a responsabilidade pelo seu pagamento e não poderá onerar o objeto do contrato (Lei nº 14.133/2021, art. 121, §1º).</w:t>
      </w:r>
    </w:p>
    <w:p w14:paraId="13061D37"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color w:val="000000"/>
          <w:sz w:val="20"/>
          <w:szCs w:val="20"/>
        </w:rPr>
      </w:pPr>
      <w:r w:rsidRPr="00704ADA">
        <w:rPr>
          <w:rFonts w:ascii="Arial" w:hAnsi="Arial" w:cs="Arial"/>
          <w:color w:val="000000"/>
          <w:sz w:val="20"/>
          <w:szCs w:val="20"/>
        </w:rPr>
        <w:t xml:space="preserve"> As comunicações entre o órgão ou entidade e a contratada devem ser realizadas por escrito sempre que o ato exigir tal formalidade, admitindo-se, excepcionalmente, o uso de mensagem eletrônica para esse fim (IN 5/2017, art. 44, §2º).</w:t>
      </w:r>
    </w:p>
    <w:p w14:paraId="6C9B72F6" w14:textId="77777777" w:rsidR="00694BA2" w:rsidRPr="00704ADA" w:rsidRDefault="00694BA2" w:rsidP="00C45094">
      <w:pPr>
        <w:widowControl/>
        <w:numPr>
          <w:ilvl w:val="2"/>
          <w:numId w:val="4"/>
        </w:numPr>
        <w:autoSpaceDE/>
        <w:autoSpaceDN/>
        <w:spacing w:before="120"/>
        <w:ind w:left="0" w:firstLine="0"/>
        <w:contextualSpacing/>
        <w:jc w:val="both"/>
        <w:rPr>
          <w:rFonts w:ascii="Arial" w:hAnsi="Arial" w:cs="Arial"/>
          <w:color w:val="000000"/>
          <w:sz w:val="20"/>
          <w:szCs w:val="20"/>
        </w:rPr>
      </w:pPr>
      <w:r w:rsidRPr="00704ADA">
        <w:rPr>
          <w:rFonts w:ascii="Arial" w:hAnsi="Arial" w:cs="Arial"/>
          <w:color w:val="000000"/>
          <w:sz w:val="20"/>
          <w:szCs w:val="20"/>
        </w:rPr>
        <w:t xml:space="preserve"> O órgão ou entidade poderá convocar representante da empresa para adoção de providências que devam ser cumpridas de imediato (IN 5/2017, art. 44, §3º).</w:t>
      </w:r>
    </w:p>
    <w:p w14:paraId="2296391C" w14:textId="77777777" w:rsidR="00694BA2" w:rsidRPr="00704ADA" w:rsidRDefault="00694BA2" w:rsidP="003626C9">
      <w:pPr>
        <w:widowControl/>
        <w:numPr>
          <w:ilvl w:val="2"/>
          <w:numId w:val="4"/>
        </w:numPr>
        <w:tabs>
          <w:tab w:val="left" w:pos="851"/>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Após a assinatura do contrato ou instrumento equivalente</w:t>
      </w:r>
      <w:r w:rsidRPr="00704ADA">
        <w:rPr>
          <w:rFonts w:ascii="Arial" w:hAnsi="Arial" w:cs="Arial"/>
          <w:strike/>
          <w:color w:val="FF0000"/>
          <w:sz w:val="20"/>
          <w:szCs w:val="20"/>
        </w:rPr>
        <w:t>,</w:t>
      </w:r>
      <w:r w:rsidRPr="00704ADA">
        <w:rPr>
          <w:rFonts w:ascii="Arial" w:hAnsi="Arial" w:cs="Arial"/>
          <w:color w:val="FF0000"/>
          <w:sz w:val="20"/>
          <w:szCs w:val="20"/>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0ED42940" w14:textId="77777777" w:rsidR="00AF51F2" w:rsidRPr="00704ADA" w:rsidRDefault="00AF51F2" w:rsidP="009A3065">
      <w:pPr>
        <w:widowControl/>
        <w:autoSpaceDE/>
        <w:autoSpaceDN/>
        <w:spacing w:before="120"/>
        <w:contextualSpacing/>
        <w:jc w:val="both"/>
        <w:rPr>
          <w:rFonts w:ascii="Arial" w:hAnsi="Arial" w:cs="Arial"/>
          <w:color w:val="FF0000"/>
          <w:sz w:val="20"/>
          <w:szCs w:val="20"/>
        </w:rPr>
      </w:pPr>
    </w:p>
    <w:p w14:paraId="13D8F396" w14:textId="77777777" w:rsidR="00AF51F2" w:rsidRPr="00704ADA" w:rsidRDefault="00AF51F2" w:rsidP="0047658C">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manter esse trecho apenas se pertinente à operacionalização da contratação. Caso contrário, poderá ser retirado.</w:t>
      </w:r>
    </w:p>
    <w:p w14:paraId="5AE7B464" w14:textId="77777777" w:rsidR="009A3065" w:rsidRPr="00704ADA" w:rsidRDefault="009A3065" w:rsidP="009A3065">
      <w:pPr>
        <w:widowControl/>
        <w:autoSpaceDE/>
        <w:autoSpaceDN/>
        <w:spacing w:before="120"/>
        <w:contextualSpacing/>
        <w:jc w:val="both"/>
        <w:rPr>
          <w:rFonts w:ascii="Arial" w:hAnsi="Arial" w:cs="Arial"/>
          <w:color w:val="FF0000"/>
          <w:sz w:val="20"/>
          <w:szCs w:val="20"/>
        </w:rPr>
      </w:pPr>
    </w:p>
    <w:p w14:paraId="7819B6D1" w14:textId="630ED10E" w:rsidR="00694BA2" w:rsidRPr="00704ADA" w:rsidRDefault="00694BA2" w:rsidP="00A55DB1">
      <w:pPr>
        <w:widowControl/>
        <w:numPr>
          <w:ilvl w:val="2"/>
          <w:numId w:val="4"/>
        </w:numPr>
        <w:tabs>
          <w:tab w:val="left" w:pos="851"/>
        </w:tabs>
        <w:autoSpaceDE/>
        <w:autoSpaceDN/>
        <w:spacing w:before="120"/>
        <w:ind w:left="0" w:firstLine="0"/>
        <w:contextualSpacing/>
        <w:jc w:val="both"/>
        <w:rPr>
          <w:rFonts w:ascii="Arial" w:hAnsi="Arial" w:cs="Arial"/>
          <w:color w:val="000000"/>
          <w:sz w:val="20"/>
          <w:szCs w:val="20"/>
        </w:rPr>
      </w:pPr>
      <w:r w:rsidRPr="00704ADA">
        <w:rPr>
          <w:rFonts w:ascii="Arial" w:hAnsi="Arial" w:cs="Arial"/>
          <w:color w:val="000000"/>
          <w:sz w:val="20"/>
          <w:szCs w:val="20"/>
        </w:rPr>
        <w:t xml:space="preserve">Antes do pagamento da nota fiscal ou da fatura, deverá ser consultada a situação </w:t>
      </w:r>
      <w:r w:rsidR="007500DF">
        <w:rPr>
          <w:rFonts w:ascii="Arial" w:hAnsi="Arial" w:cs="Arial"/>
          <w:color w:val="000000"/>
          <w:sz w:val="20"/>
          <w:szCs w:val="20"/>
        </w:rPr>
        <w:t xml:space="preserve">fiscal </w:t>
      </w:r>
      <w:r w:rsidRPr="00704ADA">
        <w:rPr>
          <w:rFonts w:ascii="Arial" w:hAnsi="Arial" w:cs="Arial"/>
          <w:color w:val="000000"/>
          <w:sz w:val="20"/>
          <w:szCs w:val="20"/>
        </w:rPr>
        <w:t>da empresa.</w:t>
      </w:r>
    </w:p>
    <w:p w14:paraId="0D87735A" w14:textId="4A76F56E" w:rsidR="00694BA2" w:rsidRPr="00704ADA" w:rsidRDefault="00694BA2" w:rsidP="00A55DB1">
      <w:pPr>
        <w:widowControl/>
        <w:numPr>
          <w:ilvl w:val="2"/>
          <w:numId w:val="4"/>
        </w:numPr>
        <w:tabs>
          <w:tab w:val="left" w:pos="851"/>
        </w:tabs>
        <w:autoSpaceDE/>
        <w:autoSpaceDN/>
        <w:spacing w:before="120"/>
        <w:ind w:left="0" w:firstLine="0"/>
        <w:contextualSpacing/>
        <w:jc w:val="both"/>
        <w:rPr>
          <w:rFonts w:ascii="Arial" w:hAnsi="Arial" w:cs="Arial"/>
          <w:color w:val="000000"/>
          <w:sz w:val="20"/>
          <w:szCs w:val="20"/>
        </w:rPr>
      </w:pPr>
      <w:r w:rsidRPr="00704ADA">
        <w:rPr>
          <w:rFonts w:ascii="Arial" w:hAnsi="Arial" w:cs="Arial"/>
          <w:color w:val="000000"/>
          <w:sz w:val="20"/>
          <w:szCs w:val="20"/>
        </w:rPr>
        <w:t>Serão exigidos a Certidão Negativa de Débito (CND) relativa a Créditos Tributários Federais e à Dívida Ativa da União, o Certificado de Regularidade do FGTS (CRF) e a Certidão Negativa de Débitos Trabalhistas (CNDT).</w:t>
      </w:r>
    </w:p>
    <w:p w14:paraId="20610E40" w14:textId="77777777" w:rsidR="00694BA2" w:rsidRPr="00704ADA" w:rsidRDefault="00694BA2" w:rsidP="00A55DB1">
      <w:pPr>
        <w:widowControl/>
        <w:numPr>
          <w:ilvl w:val="2"/>
          <w:numId w:val="4"/>
        </w:numPr>
        <w:tabs>
          <w:tab w:val="left" w:pos="851"/>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Além do disposto acima, a fiscalização contratual obedecerá às seguintes rotinas:</w:t>
      </w:r>
    </w:p>
    <w:p w14:paraId="29637D0B" w14:textId="77777777" w:rsidR="0047658C" w:rsidRPr="00704ADA" w:rsidRDefault="0047658C" w:rsidP="0047658C">
      <w:pPr>
        <w:widowControl/>
        <w:tabs>
          <w:tab w:val="left" w:pos="851"/>
        </w:tabs>
        <w:autoSpaceDE/>
        <w:autoSpaceDN/>
        <w:spacing w:before="120"/>
        <w:contextualSpacing/>
        <w:jc w:val="both"/>
        <w:rPr>
          <w:rFonts w:ascii="Arial" w:hAnsi="Arial" w:cs="Arial"/>
          <w:color w:val="FF0000"/>
          <w:sz w:val="20"/>
          <w:szCs w:val="20"/>
        </w:rPr>
      </w:pPr>
    </w:p>
    <w:p w14:paraId="4EA3526E" w14:textId="77777777" w:rsidR="0047658C" w:rsidRPr="00704ADA" w:rsidRDefault="0047658C" w:rsidP="0047658C">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lastRenderedPageBreak/>
        <w:t>Nota Explicativa:</w:t>
      </w:r>
      <w:r w:rsidRPr="00704ADA">
        <w:rPr>
          <w:rStyle w:val="cf11"/>
          <w:rFonts w:ascii="Arial" w:hAnsi="Arial" w:cs="Arial"/>
          <w:sz w:val="16"/>
          <w:szCs w:val="16"/>
        </w:rPr>
        <w:t xml:space="preserve"> Inserir esse subitem se for o caso para inclusão de rotinas de fiscalização específicas para atender às peculiaridades do objeto contratado.</w:t>
      </w:r>
    </w:p>
    <w:p w14:paraId="21FD417F" w14:textId="77777777" w:rsidR="0047658C" w:rsidRPr="00704ADA" w:rsidRDefault="0047658C" w:rsidP="0047658C">
      <w:pPr>
        <w:widowControl/>
        <w:tabs>
          <w:tab w:val="left" w:pos="851"/>
        </w:tabs>
        <w:autoSpaceDE/>
        <w:autoSpaceDN/>
        <w:spacing w:before="120"/>
        <w:contextualSpacing/>
        <w:jc w:val="both"/>
        <w:rPr>
          <w:rFonts w:ascii="Arial" w:hAnsi="Arial" w:cs="Arial"/>
          <w:color w:val="FF0000"/>
          <w:sz w:val="20"/>
          <w:szCs w:val="20"/>
        </w:rPr>
      </w:pPr>
    </w:p>
    <w:p w14:paraId="466C7CD3" w14:textId="77777777" w:rsidR="00694BA2" w:rsidRPr="00704ADA" w:rsidRDefault="00694BA2" w:rsidP="00A55DB1">
      <w:pPr>
        <w:widowControl/>
        <w:numPr>
          <w:ilvl w:val="3"/>
          <w:numId w:val="4"/>
        </w:numPr>
        <w:tabs>
          <w:tab w:val="left" w:pos="993"/>
        </w:tabs>
        <w:autoSpaceDE/>
        <w:autoSpaceDN/>
        <w:spacing w:before="120"/>
        <w:ind w:left="0" w:firstLine="0"/>
        <w:contextualSpacing/>
        <w:jc w:val="both"/>
        <w:rPr>
          <w:rFonts w:ascii="Arial" w:hAnsi="Arial" w:cs="Arial"/>
          <w:color w:val="FF0000"/>
          <w:sz w:val="20"/>
          <w:szCs w:val="20"/>
        </w:rPr>
      </w:pPr>
      <w:r w:rsidRPr="00704ADA">
        <w:rPr>
          <w:rFonts w:ascii="Arial" w:hAnsi="Arial" w:cs="Arial"/>
          <w:color w:val="FF0000"/>
          <w:sz w:val="20"/>
          <w:szCs w:val="20"/>
        </w:rPr>
        <w:t>[...]</w:t>
      </w:r>
    </w:p>
    <w:p w14:paraId="3B14E931" w14:textId="77777777" w:rsidR="0047658C" w:rsidRPr="00704ADA" w:rsidRDefault="0047658C" w:rsidP="0047658C">
      <w:pPr>
        <w:widowControl/>
        <w:tabs>
          <w:tab w:val="left" w:pos="993"/>
        </w:tabs>
        <w:autoSpaceDE/>
        <w:autoSpaceDN/>
        <w:spacing w:before="120"/>
        <w:contextualSpacing/>
        <w:jc w:val="both"/>
        <w:rPr>
          <w:rFonts w:ascii="Arial" w:hAnsi="Arial" w:cs="Arial"/>
          <w:color w:val="FF0000"/>
          <w:sz w:val="20"/>
          <w:szCs w:val="20"/>
        </w:rPr>
      </w:pPr>
    </w:p>
    <w:p w14:paraId="4AFD80BF" w14:textId="77777777" w:rsidR="00694BA2" w:rsidRPr="00704ADA" w:rsidRDefault="00694BA2" w:rsidP="00073BB3">
      <w:pPr>
        <w:pStyle w:val="Nivel2"/>
        <w:numPr>
          <w:ilvl w:val="1"/>
          <w:numId w:val="18"/>
        </w:numPr>
        <w:tabs>
          <w:tab w:val="left" w:pos="567"/>
        </w:tabs>
        <w:spacing w:before="80" w:after="0" w:line="240" w:lineRule="auto"/>
        <w:ind w:left="0" w:firstLine="0"/>
        <w:rPr>
          <w:rFonts w:ascii="Arial" w:hAnsi="Arial" w:cs="Arial"/>
          <w:b/>
          <w:bCs/>
          <w:sz w:val="20"/>
          <w:szCs w:val="20"/>
          <w:lang w:val="pt-BR"/>
        </w:rPr>
      </w:pPr>
      <w:r w:rsidRPr="00704ADA">
        <w:rPr>
          <w:rFonts w:ascii="Arial" w:hAnsi="Arial" w:cs="Arial"/>
          <w:b/>
          <w:bCs/>
          <w:sz w:val="20"/>
          <w:szCs w:val="20"/>
          <w:lang w:val="pt-BR"/>
        </w:rPr>
        <w:t>DOS CRITÉRIOS DE AFERIÇÃO E MEDIÇÃO PARA FATURAMENTO</w:t>
      </w:r>
    </w:p>
    <w:p w14:paraId="7A40EDE9" w14:textId="730C3B3E" w:rsidR="00694BA2" w:rsidRPr="00704ADA" w:rsidRDefault="00694BA2" w:rsidP="00073BB3">
      <w:pPr>
        <w:pStyle w:val="PargrafodaLista"/>
        <w:widowControl/>
        <w:numPr>
          <w:ilvl w:val="2"/>
          <w:numId w:val="18"/>
        </w:numPr>
        <w:tabs>
          <w:tab w:val="left" w:pos="709"/>
        </w:tabs>
        <w:autoSpaceDE/>
        <w:autoSpaceDN/>
        <w:spacing w:before="120"/>
        <w:ind w:left="0" w:firstLine="0"/>
        <w:contextualSpacing/>
        <w:rPr>
          <w:rFonts w:ascii="Arial" w:hAnsi="Arial" w:cs="Arial"/>
          <w:color w:val="000000"/>
          <w:sz w:val="20"/>
          <w:szCs w:val="20"/>
        </w:rPr>
      </w:pPr>
      <w:r w:rsidRPr="00704ADA">
        <w:rPr>
          <w:rFonts w:ascii="Arial" w:hAnsi="Arial" w:cs="Arial"/>
          <w:color w:val="000000"/>
          <w:sz w:val="20"/>
          <w:szCs w:val="20"/>
        </w:rPr>
        <w:t xml:space="preserve">A avaliação da execução do objeto utilizará </w:t>
      </w:r>
      <w:r w:rsidRPr="00704ADA">
        <w:rPr>
          <w:rFonts w:ascii="Arial" w:hAnsi="Arial" w:cs="Arial"/>
          <w:color w:val="FF0000"/>
          <w:sz w:val="20"/>
          <w:szCs w:val="20"/>
        </w:rPr>
        <w:t xml:space="preserve">o Instrumento de Medição de Resultado (IMR), conforme previsto no Anexo XXX, </w:t>
      </w:r>
      <w:r w:rsidRPr="00704ADA">
        <w:rPr>
          <w:rFonts w:ascii="Arial" w:hAnsi="Arial" w:cs="Arial"/>
          <w:b/>
          <w:bCs/>
          <w:color w:val="FF0000"/>
          <w:sz w:val="20"/>
          <w:szCs w:val="20"/>
          <w:u w:val="single"/>
        </w:rPr>
        <w:t>OU</w:t>
      </w:r>
      <w:r w:rsidRPr="00704ADA">
        <w:rPr>
          <w:rFonts w:ascii="Arial" w:hAnsi="Arial" w:cs="Arial"/>
          <w:color w:val="FF0000"/>
          <w:sz w:val="20"/>
          <w:szCs w:val="20"/>
        </w:rPr>
        <w:t xml:space="preserve"> outro instrumento substituto para aferição da qualidade da prestação dos serviços </w:t>
      </w:r>
      <w:r w:rsidRPr="00704ADA">
        <w:rPr>
          <w:rFonts w:ascii="Arial" w:hAnsi="Arial" w:cs="Arial"/>
          <w:b/>
          <w:bCs/>
          <w:color w:val="FF0000"/>
          <w:sz w:val="20"/>
          <w:szCs w:val="20"/>
          <w:u w:val="single"/>
        </w:rPr>
        <w:t xml:space="preserve">OU </w:t>
      </w:r>
      <w:r w:rsidRPr="00704ADA">
        <w:rPr>
          <w:rFonts w:ascii="Arial" w:hAnsi="Arial" w:cs="Arial"/>
          <w:color w:val="FF0000"/>
          <w:sz w:val="20"/>
          <w:szCs w:val="20"/>
          <w:u w:val="single"/>
        </w:rPr>
        <w:t>o disposto neste item</w:t>
      </w:r>
      <w:r w:rsidRPr="00704ADA">
        <w:rPr>
          <w:rFonts w:ascii="Arial" w:hAnsi="Arial" w:cs="Arial"/>
          <w:color w:val="000000"/>
          <w:sz w:val="20"/>
          <w:szCs w:val="20"/>
        </w:rPr>
        <w:t>, devendo haver o redimensionamento no pagamento com base nos indicadores estabelecidos, sempre que a CONTRATADA:</w:t>
      </w:r>
    </w:p>
    <w:p w14:paraId="27F3EB46" w14:textId="77777777" w:rsidR="00694BA2" w:rsidRPr="00704ADA" w:rsidRDefault="00694BA2" w:rsidP="00073BB3">
      <w:pPr>
        <w:pStyle w:val="PargrafodaLista"/>
        <w:widowControl/>
        <w:numPr>
          <w:ilvl w:val="0"/>
          <w:numId w:val="19"/>
        </w:numPr>
        <w:tabs>
          <w:tab w:val="left" w:pos="284"/>
        </w:tabs>
        <w:suppressAutoHyphens/>
        <w:autoSpaceDE/>
        <w:autoSpaceDN/>
        <w:spacing w:before="120"/>
        <w:ind w:left="0" w:firstLine="0"/>
        <w:contextualSpacing/>
        <w:rPr>
          <w:rFonts w:ascii="Arial" w:eastAsia="Calibri" w:hAnsi="Arial" w:cs="Arial"/>
          <w:sz w:val="20"/>
          <w:szCs w:val="20"/>
        </w:rPr>
      </w:pPr>
      <w:r w:rsidRPr="00704ADA">
        <w:rPr>
          <w:rFonts w:ascii="Arial" w:eastAsia="Calibri" w:hAnsi="Arial" w:cs="Arial"/>
          <w:sz w:val="20"/>
          <w:szCs w:val="20"/>
        </w:rPr>
        <w:t>não produzir os resultados, deixar de executar, ou não executar com a qualidade mínima exigida as atividades contratadas; ou</w:t>
      </w:r>
    </w:p>
    <w:p w14:paraId="539597FF" w14:textId="77777777" w:rsidR="00694BA2" w:rsidRPr="00704ADA" w:rsidRDefault="00694BA2" w:rsidP="00073BB3">
      <w:pPr>
        <w:pStyle w:val="PargrafodaLista"/>
        <w:widowControl/>
        <w:numPr>
          <w:ilvl w:val="0"/>
          <w:numId w:val="19"/>
        </w:numPr>
        <w:tabs>
          <w:tab w:val="left" w:pos="284"/>
        </w:tabs>
        <w:suppressAutoHyphens/>
        <w:autoSpaceDE/>
        <w:autoSpaceDN/>
        <w:spacing w:before="120"/>
        <w:ind w:left="0" w:firstLine="0"/>
        <w:contextualSpacing/>
        <w:rPr>
          <w:rFonts w:ascii="Arial" w:eastAsia="Calibri" w:hAnsi="Arial" w:cs="Arial"/>
          <w:sz w:val="20"/>
          <w:szCs w:val="20"/>
        </w:rPr>
      </w:pPr>
      <w:r w:rsidRPr="00704ADA">
        <w:rPr>
          <w:rFonts w:ascii="Arial" w:eastAsia="Calibri" w:hAnsi="Arial" w:cs="Arial"/>
          <w:sz w:val="20"/>
          <w:szCs w:val="20"/>
        </w:rPr>
        <w:t>deixar de utilizar materiais e recursos humanos exigidos para a execução do serviço, ou utilizá-los com qualidade ou quantidade inferior à demandada.</w:t>
      </w:r>
    </w:p>
    <w:p w14:paraId="2CF4FAFD" w14:textId="77777777" w:rsidR="00694BA2" w:rsidRPr="00704ADA" w:rsidRDefault="00694BA2" w:rsidP="00073BB3">
      <w:pPr>
        <w:widowControl/>
        <w:numPr>
          <w:ilvl w:val="2"/>
          <w:numId w:val="18"/>
        </w:numPr>
        <w:autoSpaceDE/>
        <w:autoSpaceDN/>
        <w:spacing w:before="120"/>
        <w:ind w:left="0" w:firstLine="0"/>
        <w:contextualSpacing/>
        <w:jc w:val="both"/>
        <w:rPr>
          <w:rFonts w:ascii="Arial" w:eastAsia="Calibri" w:hAnsi="Arial" w:cs="Arial"/>
          <w:color w:val="FF0000"/>
          <w:sz w:val="20"/>
          <w:szCs w:val="20"/>
        </w:rPr>
      </w:pPr>
      <w:r w:rsidRPr="00704ADA">
        <w:rPr>
          <w:rFonts w:ascii="Arial" w:eastAsia="Calibri" w:hAnsi="Arial" w:cs="Arial"/>
          <w:color w:val="FF0000"/>
          <w:sz w:val="20"/>
          <w:szCs w:val="20"/>
        </w:rPr>
        <w:t xml:space="preserve"> A utilização do IMR não impede a aplicação concomitante de outros mecanismos para a avaliação da prestação dos serviços.</w:t>
      </w:r>
    </w:p>
    <w:p w14:paraId="31DFC9DC" w14:textId="77777777" w:rsidR="002F189F" w:rsidRPr="00704ADA" w:rsidRDefault="002F189F" w:rsidP="002F189F">
      <w:pPr>
        <w:widowControl/>
        <w:autoSpaceDE/>
        <w:autoSpaceDN/>
        <w:spacing w:before="120"/>
        <w:contextualSpacing/>
        <w:jc w:val="both"/>
        <w:rPr>
          <w:rFonts w:ascii="Arial" w:eastAsia="Calibri" w:hAnsi="Arial" w:cs="Arial"/>
          <w:color w:val="FF0000"/>
          <w:sz w:val="20"/>
          <w:szCs w:val="20"/>
        </w:rPr>
      </w:pPr>
    </w:p>
    <w:p w14:paraId="5F6B25A3" w14:textId="787C5E9A" w:rsidR="002F189F" w:rsidRPr="00704ADA" w:rsidRDefault="002F189F" w:rsidP="00DD4CB8">
      <w:pPr>
        <w:pStyle w:val="pf0"/>
        <w:spacing w:before="0" w:beforeAutospacing="0" w:after="120" w:afterAutospacing="0"/>
        <w:jc w:val="both"/>
        <w:rPr>
          <w:rFonts w:ascii="Arial" w:hAnsi="Arial" w:cs="Arial"/>
          <w:sz w:val="16"/>
          <w:szCs w:val="16"/>
        </w:rPr>
      </w:pPr>
      <w:r w:rsidRPr="00704ADA">
        <w:rPr>
          <w:rStyle w:val="cf01"/>
          <w:rFonts w:ascii="Arial" w:eastAsia="Arial MT" w:hAnsi="Arial" w:cs="Arial"/>
          <w:sz w:val="16"/>
          <w:szCs w:val="16"/>
        </w:rPr>
        <w:t>Nota explicativa</w:t>
      </w:r>
      <w:r w:rsidR="00DD4CB8" w:rsidRPr="00704ADA">
        <w:rPr>
          <w:rStyle w:val="cf01"/>
          <w:rFonts w:ascii="Arial" w:eastAsia="Arial MT" w:hAnsi="Arial" w:cs="Arial"/>
          <w:sz w:val="16"/>
          <w:szCs w:val="16"/>
        </w:rPr>
        <w:t xml:space="preserve"> 1</w:t>
      </w:r>
      <w:r w:rsidRPr="00704ADA">
        <w:rPr>
          <w:rStyle w:val="cf01"/>
          <w:rFonts w:ascii="Arial" w:eastAsia="Arial MT" w:hAnsi="Arial" w:cs="Arial"/>
          <w:sz w:val="16"/>
          <w:szCs w:val="16"/>
        </w:rPr>
        <w:t>:</w:t>
      </w:r>
      <w:r w:rsidRPr="00704ADA">
        <w:rPr>
          <w:rStyle w:val="cf11"/>
          <w:rFonts w:ascii="Arial" w:hAnsi="Arial" w:cs="Arial"/>
          <w:sz w:val="16"/>
          <w:szCs w:val="16"/>
        </w:rPr>
        <w:t xml:space="preserve"> Em caso de utilização de IMR ou outro instrumento equivalente, deverá ser anexado ao TR o respectivo modelo a ser utilizado.</w:t>
      </w:r>
    </w:p>
    <w:p w14:paraId="253B237D" w14:textId="60B2C438" w:rsidR="002B3106" w:rsidRPr="00704ADA" w:rsidRDefault="002B3106" w:rsidP="00DD4CB8">
      <w:pPr>
        <w:pStyle w:val="pf0"/>
        <w:spacing w:before="0" w:beforeAutospacing="0" w:after="120" w:afterAutospacing="0"/>
        <w:jc w:val="both"/>
        <w:rPr>
          <w:rFonts w:ascii="Arial" w:hAnsi="Arial" w:cs="Arial"/>
          <w:sz w:val="16"/>
          <w:szCs w:val="16"/>
        </w:rPr>
      </w:pPr>
      <w:r w:rsidRPr="00704ADA">
        <w:rPr>
          <w:rStyle w:val="cf01"/>
          <w:rFonts w:ascii="Arial" w:eastAsia="Arial MT" w:hAnsi="Arial" w:cs="Arial"/>
          <w:sz w:val="16"/>
          <w:szCs w:val="16"/>
        </w:rPr>
        <w:t>Nota Explicativa</w:t>
      </w:r>
      <w:r w:rsidR="00DD4CB8" w:rsidRPr="00704ADA">
        <w:rPr>
          <w:rStyle w:val="cf01"/>
          <w:rFonts w:ascii="Arial" w:eastAsia="Arial MT" w:hAnsi="Arial" w:cs="Arial"/>
          <w:sz w:val="16"/>
          <w:szCs w:val="16"/>
        </w:rPr>
        <w:t xml:space="preserve"> 2</w:t>
      </w:r>
      <w:r w:rsidRPr="00704ADA">
        <w:rPr>
          <w:rStyle w:val="cf11"/>
          <w:rFonts w:ascii="Arial" w:hAnsi="Arial" w:cs="Arial"/>
          <w:sz w:val="16"/>
          <w:szCs w:val="16"/>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se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w:t>
      </w:r>
      <w:r w:rsidR="00DD4CB8" w:rsidRPr="00704ADA">
        <w:rPr>
          <w:rFonts w:ascii="Arial" w:hAnsi="Arial" w:cs="Arial"/>
          <w:sz w:val="16"/>
          <w:szCs w:val="16"/>
        </w:rPr>
        <w:t xml:space="preserve"> </w:t>
      </w:r>
      <w:r w:rsidR="00DD4CB8" w:rsidRPr="00704ADA">
        <w:rPr>
          <w:rFonts w:ascii="Arial" w:eastAsia="Arial MT" w:hAnsi="Arial" w:cs="Arial"/>
          <w:i/>
          <w:iCs/>
          <w:sz w:val="16"/>
          <w:szCs w:val="16"/>
          <w:lang w:eastAsia="en-US"/>
        </w:rPr>
        <w:t>efeitos. Consequentemente, para que seja possível efetuar a glosa, é necessário definir, objetivamente, quais os parâmetros para mensuração do percentual do pagamento devido em razão dos níveis esperados de qualidade da prestação do serviço.</w:t>
      </w:r>
    </w:p>
    <w:p w14:paraId="2480A68F" w14:textId="40847367" w:rsidR="002B3106" w:rsidRPr="00704ADA" w:rsidRDefault="002B3106" w:rsidP="00DD4CB8">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00DD4CB8" w:rsidRPr="00704ADA">
        <w:rPr>
          <w:rStyle w:val="cf01"/>
          <w:rFonts w:ascii="Arial" w:eastAsia="Arial MT" w:hAnsi="Arial" w:cs="Arial"/>
          <w:sz w:val="16"/>
          <w:szCs w:val="16"/>
        </w:rPr>
        <w:t xml:space="preserve"> 3</w:t>
      </w:r>
      <w:r w:rsidRPr="00704ADA">
        <w:rPr>
          <w:rStyle w:val="cf01"/>
          <w:rFonts w:ascii="Arial" w:eastAsia="Arial MT" w:hAnsi="Arial" w:cs="Arial"/>
          <w:sz w:val="16"/>
          <w:szCs w:val="16"/>
        </w:rPr>
        <w:t>:</w:t>
      </w:r>
      <w:r w:rsidRPr="00704ADA">
        <w:rPr>
          <w:rStyle w:val="cf11"/>
          <w:rFonts w:ascii="Arial" w:hAnsi="Arial" w:cs="Arial"/>
          <w:sz w:val="16"/>
          <w:szCs w:val="16"/>
        </w:rPr>
        <w:t xml:space="preserve"> Caso não tenha sido elaborado o IMR, deverá suprimir os trechos que fazem referência a ele.</w:t>
      </w:r>
    </w:p>
    <w:p w14:paraId="15E9DDB5" w14:textId="77777777" w:rsidR="002F189F" w:rsidRPr="00704ADA" w:rsidRDefault="002F189F" w:rsidP="00DD4CB8">
      <w:pPr>
        <w:widowControl/>
        <w:autoSpaceDE/>
        <w:autoSpaceDN/>
        <w:contextualSpacing/>
        <w:jc w:val="both"/>
        <w:rPr>
          <w:rFonts w:ascii="Arial" w:eastAsia="Calibri" w:hAnsi="Arial" w:cs="Arial"/>
          <w:color w:val="FF0000"/>
          <w:sz w:val="20"/>
          <w:szCs w:val="20"/>
        </w:rPr>
      </w:pPr>
    </w:p>
    <w:p w14:paraId="4D4D7E39" w14:textId="77777777" w:rsidR="00694BA2" w:rsidRPr="00704ADA" w:rsidRDefault="00694BA2" w:rsidP="00073BB3">
      <w:pPr>
        <w:widowControl/>
        <w:numPr>
          <w:ilvl w:val="2"/>
          <w:numId w:val="18"/>
        </w:numPr>
        <w:autoSpaceDE/>
        <w:autoSpaceDN/>
        <w:spacing w:before="120"/>
        <w:ind w:left="0" w:firstLine="0"/>
        <w:contextualSpacing/>
        <w:jc w:val="both"/>
        <w:rPr>
          <w:rFonts w:ascii="Arial" w:eastAsia="Calibri" w:hAnsi="Arial" w:cs="Arial"/>
          <w:color w:val="FF0000"/>
          <w:sz w:val="20"/>
          <w:szCs w:val="20"/>
        </w:rPr>
      </w:pPr>
      <w:r w:rsidRPr="00704ADA">
        <w:rPr>
          <w:rFonts w:ascii="Arial" w:eastAsia="Calibri" w:hAnsi="Arial" w:cs="Arial"/>
          <w:color w:val="FF0000"/>
          <w:sz w:val="20"/>
          <w:szCs w:val="20"/>
        </w:rPr>
        <w:t>A aferição da execução contratual para fins de pagamento considerará os seguintes critérios:</w:t>
      </w:r>
    </w:p>
    <w:p w14:paraId="30F02108" w14:textId="6B272BE5" w:rsidR="00694BA2" w:rsidRPr="00704ADA" w:rsidRDefault="00694BA2" w:rsidP="00073BB3">
      <w:pPr>
        <w:pStyle w:val="PargrafodaLista"/>
        <w:widowControl/>
        <w:numPr>
          <w:ilvl w:val="3"/>
          <w:numId w:val="18"/>
        </w:numPr>
        <w:tabs>
          <w:tab w:val="left" w:pos="993"/>
        </w:tabs>
        <w:autoSpaceDE/>
        <w:autoSpaceDN/>
        <w:spacing w:before="120"/>
        <w:contextualSpacing/>
        <w:rPr>
          <w:rFonts w:ascii="Arial" w:eastAsia="Calibri" w:hAnsi="Arial" w:cs="Arial"/>
          <w:iCs/>
          <w:color w:val="FF0000"/>
          <w:sz w:val="20"/>
          <w:szCs w:val="20"/>
        </w:rPr>
      </w:pPr>
      <w:r w:rsidRPr="00704ADA">
        <w:rPr>
          <w:rFonts w:ascii="Arial" w:eastAsia="Calibri" w:hAnsi="Arial" w:cs="Arial"/>
          <w:iCs/>
          <w:color w:val="FF0000"/>
          <w:sz w:val="20"/>
          <w:szCs w:val="20"/>
        </w:rPr>
        <w:t>...</w:t>
      </w:r>
    </w:p>
    <w:p w14:paraId="072FFEF6" w14:textId="77777777" w:rsidR="00694BA2" w:rsidRPr="00704ADA" w:rsidRDefault="00694BA2" w:rsidP="00073BB3">
      <w:pPr>
        <w:pStyle w:val="PargrafodaLista"/>
        <w:widowControl/>
        <w:numPr>
          <w:ilvl w:val="3"/>
          <w:numId w:val="18"/>
        </w:numPr>
        <w:tabs>
          <w:tab w:val="left" w:pos="993"/>
        </w:tabs>
        <w:autoSpaceDE/>
        <w:autoSpaceDN/>
        <w:spacing w:before="120"/>
        <w:contextualSpacing/>
        <w:rPr>
          <w:rFonts w:ascii="Arial" w:eastAsia="Calibri" w:hAnsi="Arial" w:cs="Arial"/>
          <w:iCs/>
          <w:color w:val="FF0000"/>
          <w:sz w:val="20"/>
          <w:szCs w:val="20"/>
        </w:rPr>
      </w:pPr>
      <w:r w:rsidRPr="00704ADA">
        <w:rPr>
          <w:rFonts w:ascii="Arial" w:eastAsia="Calibri" w:hAnsi="Arial" w:cs="Arial"/>
          <w:iCs/>
          <w:color w:val="FF0000"/>
          <w:sz w:val="20"/>
          <w:szCs w:val="20"/>
        </w:rPr>
        <w:t>...</w:t>
      </w:r>
    </w:p>
    <w:p w14:paraId="5754C8AE" w14:textId="77777777" w:rsidR="00694BA2" w:rsidRPr="00704ADA" w:rsidRDefault="00694BA2" w:rsidP="00073BB3">
      <w:pPr>
        <w:pStyle w:val="PargrafodaLista"/>
        <w:widowControl/>
        <w:numPr>
          <w:ilvl w:val="3"/>
          <w:numId w:val="18"/>
        </w:numPr>
        <w:tabs>
          <w:tab w:val="left" w:pos="993"/>
        </w:tabs>
        <w:autoSpaceDE/>
        <w:autoSpaceDN/>
        <w:spacing w:before="120"/>
        <w:contextualSpacing/>
        <w:rPr>
          <w:rFonts w:ascii="Arial" w:eastAsia="Calibri" w:hAnsi="Arial" w:cs="Arial"/>
          <w:iCs/>
          <w:color w:val="FF0000"/>
          <w:sz w:val="20"/>
          <w:szCs w:val="20"/>
        </w:rPr>
      </w:pPr>
      <w:r w:rsidRPr="00704ADA">
        <w:rPr>
          <w:rFonts w:ascii="Arial" w:eastAsia="Calibri" w:hAnsi="Arial" w:cs="Arial"/>
          <w:iCs/>
          <w:color w:val="FF0000"/>
          <w:sz w:val="20"/>
          <w:szCs w:val="20"/>
        </w:rPr>
        <w:t xml:space="preserve">... </w:t>
      </w:r>
    </w:p>
    <w:p w14:paraId="3724278C" w14:textId="77777777" w:rsidR="00DD4CB8" w:rsidRPr="00704ADA" w:rsidRDefault="00DD4CB8" w:rsidP="00F77BA6">
      <w:pPr>
        <w:widowControl/>
        <w:autoSpaceDE/>
        <w:autoSpaceDN/>
        <w:contextualSpacing/>
        <w:jc w:val="both"/>
        <w:rPr>
          <w:rFonts w:ascii="Arial" w:eastAsia="Calibri" w:hAnsi="Arial" w:cs="Arial"/>
          <w:iCs/>
          <w:color w:val="FF0000"/>
          <w:sz w:val="20"/>
          <w:szCs w:val="20"/>
        </w:rPr>
      </w:pPr>
    </w:p>
    <w:p w14:paraId="11D66215" w14:textId="77777777" w:rsidR="00DD4CB8" w:rsidRPr="00704ADA" w:rsidRDefault="00DD4CB8" w:rsidP="00F77BA6">
      <w:pPr>
        <w:pStyle w:val="pf0"/>
        <w:spacing w:before="0" w:beforeAutospacing="0" w:after="0" w:afterAutospacing="0"/>
        <w:jc w:val="both"/>
        <w:rPr>
          <w:rFonts w:ascii="Arial" w:hAnsi="Arial" w:cs="Arial"/>
          <w:sz w:val="16"/>
          <w:szCs w:val="16"/>
        </w:rPr>
      </w:pPr>
      <w:r w:rsidRPr="00704ADA">
        <w:rPr>
          <w:rStyle w:val="cf01"/>
          <w:rFonts w:ascii="Arial" w:hAnsi="Arial" w:cs="Arial"/>
          <w:sz w:val="16"/>
          <w:szCs w:val="16"/>
        </w:rPr>
        <w:t>Nota Explicativa:</w:t>
      </w:r>
      <w:r w:rsidRPr="00704ADA">
        <w:rPr>
          <w:rStyle w:val="cf11"/>
          <w:rFonts w:ascii="Arial" w:eastAsia="Arial MT" w:hAnsi="Arial" w:cs="Arial"/>
          <w:sz w:val="16"/>
          <w:szCs w:val="16"/>
        </w:rPr>
        <w:t xml:space="preserve"> O subitem 2.6, alínea “d” do Anexo V da Instrução Normativa nº 5/2017 trata de critérios de medição e pagamento a serem considerados na formulação desse subitem, de modo que se recomenda a leitura do referido normativo. </w:t>
      </w:r>
    </w:p>
    <w:p w14:paraId="687D8250" w14:textId="77777777" w:rsidR="00DD4CB8" w:rsidRPr="00704ADA" w:rsidRDefault="00DD4CB8" w:rsidP="00F77BA6">
      <w:pPr>
        <w:pStyle w:val="pf0"/>
        <w:spacing w:before="0" w:beforeAutospacing="0" w:after="0" w:afterAutospacing="0"/>
        <w:jc w:val="both"/>
        <w:rPr>
          <w:rFonts w:ascii="Arial" w:hAnsi="Arial" w:cs="Arial"/>
          <w:sz w:val="16"/>
          <w:szCs w:val="16"/>
        </w:rPr>
      </w:pPr>
      <w:r w:rsidRPr="00704ADA">
        <w:rPr>
          <w:rStyle w:val="cf11"/>
          <w:rFonts w:ascii="Arial" w:eastAsia="Arial MT" w:hAnsi="Arial" w:cs="Arial"/>
          <w:sz w:val="16"/>
          <w:szCs w:val="16"/>
        </w:rPr>
        <w:t xml:space="preserve">Questões a serem vistas são: </w:t>
      </w:r>
    </w:p>
    <w:p w14:paraId="31FD2A3A" w14:textId="77777777" w:rsidR="00DD4CB8" w:rsidRPr="00704ADA" w:rsidRDefault="00DD4CB8" w:rsidP="00F77BA6">
      <w:pPr>
        <w:pStyle w:val="pf0"/>
        <w:spacing w:before="0" w:beforeAutospacing="0" w:after="0" w:afterAutospacing="0"/>
        <w:jc w:val="both"/>
        <w:rPr>
          <w:rFonts w:ascii="Arial" w:hAnsi="Arial" w:cs="Arial"/>
          <w:sz w:val="16"/>
          <w:szCs w:val="16"/>
        </w:rPr>
      </w:pPr>
      <w:r w:rsidRPr="00704ADA">
        <w:rPr>
          <w:rStyle w:val="cf11"/>
          <w:rFonts w:ascii="Arial" w:eastAsia="Arial MT" w:hAnsi="Arial" w:cs="Arial"/>
          <w:sz w:val="16"/>
          <w:szCs w:val="16"/>
        </w:rPr>
        <w:t>a) unidade de medida para faturamento e mensuração do resultado;</w:t>
      </w:r>
    </w:p>
    <w:p w14:paraId="5849D3E0" w14:textId="77777777" w:rsidR="00DD4CB8" w:rsidRPr="00704ADA" w:rsidRDefault="00DD4CB8" w:rsidP="00F77BA6">
      <w:pPr>
        <w:pStyle w:val="pf0"/>
        <w:spacing w:before="0" w:beforeAutospacing="0" w:after="0" w:afterAutospacing="0"/>
        <w:jc w:val="both"/>
        <w:rPr>
          <w:rFonts w:ascii="Arial" w:hAnsi="Arial" w:cs="Arial"/>
          <w:sz w:val="16"/>
          <w:szCs w:val="16"/>
        </w:rPr>
      </w:pPr>
      <w:r w:rsidRPr="00704ADA">
        <w:rPr>
          <w:rStyle w:val="cf11"/>
          <w:rFonts w:ascii="Arial" w:eastAsia="Arial MT" w:hAnsi="Arial" w:cs="Arial"/>
          <w:sz w:val="16"/>
          <w:szCs w:val="16"/>
        </w:rPr>
        <w:t>b) produtividade de referência ou critérios de qualidade para a execução contratual;</w:t>
      </w:r>
    </w:p>
    <w:p w14:paraId="23522C4B" w14:textId="77777777" w:rsidR="00DD4CB8" w:rsidRPr="00704ADA" w:rsidRDefault="00DD4CB8" w:rsidP="00F77BA6">
      <w:pPr>
        <w:pStyle w:val="pf0"/>
        <w:spacing w:before="0" w:beforeAutospacing="0" w:after="0" w:afterAutospacing="0"/>
        <w:jc w:val="both"/>
        <w:rPr>
          <w:rFonts w:ascii="Arial" w:hAnsi="Arial" w:cs="Arial"/>
          <w:sz w:val="16"/>
          <w:szCs w:val="16"/>
        </w:rPr>
      </w:pPr>
      <w:r w:rsidRPr="00704ADA">
        <w:rPr>
          <w:rStyle w:val="cf11"/>
          <w:rFonts w:ascii="Arial" w:eastAsia="Arial MT" w:hAnsi="Arial" w:cs="Arial"/>
          <w:sz w:val="16"/>
          <w:szCs w:val="16"/>
        </w:rPr>
        <w:t>c) indicadores mínimos de desempenho para aceitação do serviço ou eventual glosa.</w:t>
      </w:r>
    </w:p>
    <w:p w14:paraId="359D48AB" w14:textId="77777777" w:rsidR="00DD4CB8" w:rsidRPr="00704ADA" w:rsidRDefault="00DD4CB8" w:rsidP="00F77BA6">
      <w:pPr>
        <w:widowControl/>
        <w:autoSpaceDE/>
        <w:autoSpaceDN/>
        <w:contextualSpacing/>
        <w:jc w:val="both"/>
        <w:rPr>
          <w:rFonts w:ascii="Arial" w:eastAsia="Calibri" w:hAnsi="Arial" w:cs="Arial"/>
          <w:iCs/>
          <w:color w:val="FF0000"/>
          <w:sz w:val="20"/>
          <w:szCs w:val="20"/>
        </w:rPr>
      </w:pPr>
    </w:p>
    <w:p w14:paraId="6AA3A695" w14:textId="77777777" w:rsidR="00694BA2" w:rsidRPr="00704ADA" w:rsidRDefault="00694BA2" w:rsidP="00073BB3">
      <w:pPr>
        <w:widowControl/>
        <w:numPr>
          <w:ilvl w:val="2"/>
          <w:numId w:val="18"/>
        </w:numPr>
        <w:tabs>
          <w:tab w:val="left" w:pos="709"/>
        </w:tabs>
        <w:autoSpaceDE/>
        <w:autoSpaceDN/>
        <w:spacing w:before="120"/>
        <w:ind w:left="0" w:firstLine="0"/>
        <w:contextualSpacing/>
        <w:jc w:val="both"/>
        <w:rPr>
          <w:rFonts w:ascii="Arial" w:eastAsia="Calibri" w:hAnsi="Arial" w:cs="Arial"/>
          <w:color w:val="000000"/>
          <w:sz w:val="20"/>
          <w:szCs w:val="20"/>
        </w:rPr>
      </w:pPr>
      <w:r w:rsidRPr="00704ADA">
        <w:rPr>
          <w:rFonts w:ascii="Arial" w:eastAsia="Calibri" w:hAnsi="Arial" w:cs="Arial"/>
          <w:color w:val="000000"/>
          <w:sz w:val="20"/>
          <w:szCs w:val="20"/>
        </w:rPr>
        <w:t xml:space="preserve"> Nos termos do item 1, do Anexo VIII-A da Instrução Normativa SEGES/MP nº 05, de 2017, será indicada a retenção ou glosa no pagamento, proporcional à irregularidade verificada, sem prejuízo das sanções cabíveis, caso se constate que a Contratada:</w:t>
      </w:r>
    </w:p>
    <w:p w14:paraId="233A8722" w14:textId="77777777" w:rsidR="00694BA2" w:rsidRPr="00704ADA" w:rsidRDefault="00694BA2" w:rsidP="00073BB3">
      <w:pPr>
        <w:widowControl/>
        <w:numPr>
          <w:ilvl w:val="3"/>
          <w:numId w:val="18"/>
        </w:numPr>
        <w:tabs>
          <w:tab w:val="left" w:pos="851"/>
        </w:tabs>
        <w:autoSpaceDE/>
        <w:autoSpaceDN/>
        <w:spacing w:before="120"/>
        <w:ind w:left="0" w:firstLine="0"/>
        <w:contextualSpacing/>
        <w:jc w:val="both"/>
        <w:rPr>
          <w:rFonts w:ascii="Arial" w:eastAsia="Calibri" w:hAnsi="Arial" w:cs="Arial"/>
          <w:color w:val="000000"/>
          <w:sz w:val="20"/>
          <w:szCs w:val="20"/>
        </w:rPr>
      </w:pPr>
      <w:r w:rsidRPr="00704ADA">
        <w:rPr>
          <w:rFonts w:ascii="Arial" w:eastAsia="Calibri" w:hAnsi="Arial" w:cs="Arial"/>
          <w:color w:val="000000"/>
          <w:sz w:val="20"/>
          <w:szCs w:val="20"/>
        </w:rPr>
        <w:t>não produziu os resultados acordados;</w:t>
      </w:r>
    </w:p>
    <w:p w14:paraId="175EF780" w14:textId="77777777" w:rsidR="00694BA2" w:rsidRPr="00704ADA" w:rsidRDefault="00694BA2" w:rsidP="00073BB3">
      <w:pPr>
        <w:widowControl/>
        <w:numPr>
          <w:ilvl w:val="3"/>
          <w:numId w:val="18"/>
        </w:numPr>
        <w:tabs>
          <w:tab w:val="left" w:pos="851"/>
        </w:tabs>
        <w:autoSpaceDE/>
        <w:autoSpaceDN/>
        <w:spacing w:before="120"/>
        <w:ind w:left="0" w:firstLine="0"/>
        <w:contextualSpacing/>
        <w:jc w:val="both"/>
        <w:rPr>
          <w:rFonts w:ascii="Arial" w:eastAsia="Calibri" w:hAnsi="Arial" w:cs="Arial"/>
          <w:color w:val="000000"/>
          <w:sz w:val="20"/>
          <w:szCs w:val="20"/>
        </w:rPr>
      </w:pPr>
      <w:r w:rsidRPr="00704ADA">
        <w:rPr>
          <w:rFonts w:ascii="Arial" w:eastAsia="Calibri" w:hAnsi="Arial" w:cs="Arial"/>
          <w:color w:val="000000"/>
          <w:sz w:val="20"/>
          <w:szCs w:val="20"/>
        </w:rPr>
        <w:t>deixou de executar as atividades contratadas, ou não as executou com a qualidade mínima exigida;</w:t>
      </w:r>
    </w:p>
    <w:p w14:paraId="31499C4D" w14:textId="77777777" w:rsidR="00694BA2" w:rsidRPr="00704ADA" w:rsidRDefault="00694BA2" w:rsidP="00073BB3">
      <w:pPr>
        <w:widowControl/>
        <w:numPr>
          <w:ilvl w:val="3"/>
          <w:numId w:val="18"/>
        </w:numPr>
        <w:tabs>
          <w:tab w:val="left" w:pos="851"/>
        </w:tabs>
        <w:autoSpaceDE/>
        <w:autoSpaceDN/>
        <w:spacing w:before="120"/>
        <w:ind w:left="0" w:firstLine="0"/>
        <w:contextualSpacing/>
        <w:jc w:val="both"/>
        <w:rPr>
          <w:rFonts w:ascii="Arial" w:eastAsia="Calibri" w:hAnsi="Arial" w:cs="Arial"/>
          <w:color w:val="000000"/>
          <w:sz w:val="20"/>
          <w:szCs w:val="20"/>
        </w:rPr>
      </w:pPr>
      <w:r w:rsidRPr="00704ADA">
        <w:rPr>
          <w:rFonts w:ascii="Arial" w:eastAsia="Calibri" w:hAnsi="Arial" w:cs="Arial"/>
          <w:color w:val="000000"/>
          <w:sz w:val="20"/>
          <w:szCs w:val="20"/>
        </w:rPr>
        <w:t>deixou de utilizar os materiais e recursos humanos exigidos para a execução do serviço, ou utilizou-os com qualidade ou quantidade inferior à demandada.</w:t>
      </w:r>
    </w:p>
    <w:p w14:paraId="2F41FCA9" w14:textId="77777777" w:rsidR="00F77BA6" w:rsidRPr="00704ADA" w:rsidRDefault="00F77BA6" w:rsidP="00F77BA6">
      <w:pPr>
        <w:widowControl/>
        <w:tabs>
          <w:tab w:val="left" w:pos="851"/>
        </w:tabs>
        <w:autoSpaceDE/>
        <w:autoSpaceDN/>
        <w:spacing w:before="120"/>
        <w:contextualSpacing/>
        <w:jc w:val="both"/>
        <w:rPr>
          <w:rFonts w:ascii="Arial" w:eastAsia="Calibri" w:hAnsi="Arial" w:cs="Arial"/>
          <w:color w:val="000000"/>
          <w:sz w:val="20"/>
          <w:szCs w:val="20"/>
        </w:rPr>
      </w:pPr>
    </w:p>
    <w:p w14:paraId="6FFE15A7" w14:textId="77777777" w:rsidR="00694BA2" w:rsidRPr="00704ADA" w:rsidRDefault="00694BA2" w:rsidP="00073BB3">
      <w:pPr>
        <w:widowControl/>
        <w:numPr>
          <w:ilvl w:val="1"/>
          <w:numId w:val="18"/>
        </w:numPr>
        <w:tabs>
          <w:tab w:val="left" w:pos="567"/>
        </w:tabs>
        <w:autoSpaceDE/>
        <w:autoSpaceDN/>
        <w:spacing w:before="120"/>
        <w:ind w:left="0" w:firstLine="0"/>
        <w:jc w:val="both"/>
        <w:rPr>
          <w:rFonts w:ascii="Arial" w:hAnsi="Arial" w:cs="Arial"/>
          <w:b/>
          <w:bCs/>
          <w:sz w:val="20"/>
          <w:szCs w:val="20"/>
        </w:rPr>
      </w:pPr>
      <w:r w:rsidRPr="00704ADA">
        <w:rPr>
          <w:rFonts w:ascii="Arial" w:hAnsi="Arial" w:cs="Arial"/>
          <w:b/>
          <w:bCs/>
          <w:sz w:val="20"/>
          <w:szCs w:val="20"/>
        </w:rPr>
        <w:t>DO RECEBIMENTO</w:t>
      </w:r>
    </w:p>
    <w:p w14:paraId="0191A627" w14:textId="63AFD948" w:rsidR="00694BA2" w:rsidRPr="00704ADA" w:rsidRDefault="00694BA2" w:rsidP="00073BB3">
      <w:pPr>
        <w:pStyle w:val="Nivel2"/>
        <w:numPr>
          <w:ilvl w:val="2"/>
          <w:numId w:val="18"/>
        </w:numPr>
        <w:tabs>
          <w:tab w:val="left" w:pos="709"/>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 xml:space="preserve">Os serviços serão recebidos provisoriamente, no prazo de </w:t>
      </w:r>
      <w:proofErr w:type="gramStart"/>
      <w:r w:rsidRPr="00704ADA">
        <w:rPr>
          <w:rFonts w:ascii="Arial" w:hAnsi="Arial" w:cs="Arial"/>
          <w:bCs/>
          <w:color w:val="FF0000"/>
          <w:sz w:val="20"/>
          <w:szCs w:val="20"/>
          <w:lang w:val="pt-BR"/>
        </w:rPr>
        <w:t>.....</w:t>
      </w:r>
      <w:proofErr w:type="gramEnd"/>
      <w:r w:rsidRPr="00704ADA">
        <w:rPr>
          <w:rFonts w:ascii="Arial" w:hAnsi="Arial" w:cs="Arial"/>
          <w:bCs/>
          <w:color w:val="FF0000"/>
          <w:sz w:val="20"/>
          <w:szCs w:val="20"/>
          <w:lang w:val="pt-BR"/>
        </w:rPr>
        <w:t xml:space="preserve">(.....) </w:t>
      </w:r>
      <w:r w:rsidRPr="00704ADA">
        <w:rPr>
          <w:rFonts w:ascii="Arial" w:hAnsi="Arial" w:cs="Arial"/>
          <w:bCs/>
          <w:sz w:val="20"/>
          <w:szCs w:val="20"/>
          <w:lang w:val="pt-BR"/>
        </w:rPr>
        <w:t xml:space="preserve">dias, contado do </w:t>
      </w:r>
      <w:r w:rsidRPr="00704ADA">
        <w:rPr>
          <w:rFonts w:ascii="Arial" w:hAnsi="Arial" w:cs="Arial"/>
          <w:bCs/>
          <w:color w:val="FF0000"/>
          <w:sz w:val="20"/>
          <w:szCs w:val="20"/>
          <w:lang w:val="pt-BR"/>
        </w:rPr>
        <w:t>[...] (inserir evento que faça iniciar prazo de contagem)</w:t>
      </w:r>
      <w:r w:rsidRPr="00704ADA">
        <w:rPr>
          <w:rFonts w:ascii="Arial" w:hAnsi="Arial" w:cs="Arial"/>
          <w:bCs/>
          <w:sz w:val="20"/>
          <w:szCs w:val="20"/>
          <w:lang w:val="pt-BR"/>
        </w:rPr>
        <w:t xml:space="preserve">, pelo(a) responsável pelo acompanhamento e fiscalização do contrato, </w:t>
      </w:r>
      <w:r w:rsidRPr="00704ADA">
        <w:rPr>
          <w:rFonts w:ascii="Arial" w:hAnsi="Arial" w:cs="Arial"/>
          <w:sz w:val="20"/>
          <w:szCs w:val="20"/>
          <w:lang w:val="pt-BR"/>
        </w:rPr>
        <w:t>mediante termo detalhado, quando verificado o cumprimento das exigências de caráter técnico</w:t>
      </w:r>
      <w:r w:rsidRPr="00704ADA">
        <w:rPr>
          <w:rFonts w:ascii="Arial" w:hAnsi="Arial" w:cs="Arial"/>
          <w:bCs/>
          <w:sz w:val="20"/>
          <w:szCs w:val="20"/>
          <w:lang w:val="pt-BR"/>
        </w:rPr>
        <w:t>.</w:t>
      </w:r>
    </w:p>
    <w:p w14:paraId="44F80244" w14:textId="77777777" w:rsidR="006D675A" w:rsidRPr="00704ADA" w:rsidRDefault="006D675A" w:rsidP="006D675A">
      <w:pPr>
        <w:pStyle w:val="Nivel2"/>
        <w:numPr>
          <w:ilvl w:val="0"/>
          <w:numId w:val="0"/>
        </w:numPr>
        <w:tabs>
          <w:tab w:val="left" w:pos="709"/>
        </w:tabs>
        <w:spacing w:after="0" w:line="240" w:lineRule="auto"/>
        <w:contextualSpacing/>
        <w:rPr>
          <w:rFonts w:ascii="Arial" w:hAnsi="Arial" w:cs="Arial"/>
          <w:bCs/>
          <w:sz w:val="20"/>
          <w:szCs w:val="20"/>
          <w:lang w:val="pt-BR"/>
        </w:rPr>
      </w:pPr>
    </w:p>
    <w:p w14:paraId="30A5892E" w14:textId="77777777" w:rsidR="006D675A" w:rsidRPr="00704ADA" w:rsidRDefault="006D675A" w:rsidP="006D675A">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 xml:space="preserve">Recomenda-se incluir um evento que sirva de termo inicial para os trâmites de recebimento, faturamento e pagamento. Ele dependerá da natureza do contrato (se continuado ou por escopo) e da existência ou não de parcelas. Pode ser a mera finalização de um mês, a emissão de um relatório de ordens de serviço cumpridas no mês, a entrega de uma parcela </w:t>
      </w:r>
      <w:r w:rsidRPr="00704ADA">
        <w:rPr>
          <w:rStyle w:val="cf11"/>
          <w:rFonts w:ascii="Arial" w:hAnsi="Arial" w:cs="Arial"/>
          <w:sz w:val="16"/>
          <w:szCs w:val="16"/>
        </w:rPr>
        <w:lastRenderedPageBreak/>
        <w:t xml:space="preserve">específica etc. Com a ocorrência desse evento, inicia a contagem do prazo do recebimento provisório. Se houver a necessidade de o contratado apresentar documentação para esse fim, é necessário que isso fique especificado. </w:t>
      </w:r>
    </w:p>
    <w:p w14:paraId="3ED8778D" w14:textId="77777777" w:rsidR="006D675A" w:rsidRPr="00704ADA" w:rsidRDefault="006D675A" w:rsidP="00073BB3">
      <w:pPr>
        <w:pStyle w:val="Nivel2"/>
        <w:numPr>
          <w:ilvl w:val="0"/>
          <w:numId w:val="0"/>
        </w:numPr>
        <w:tabs>
          <w:tab w:val="left" w:pos="709"/>
        </w:tabs>
        <w:spacing w:before="0" w:after="0" w:line="240" w:lineRule="auto"/>
        <w:contextualSpacing/>
        <w:rPr>
          <w:rFonts w:ascii="Arial" w:hAnsi="Arial" w:cs="Arial"/>
          <w:bCs/>
          <w:sz w:val="20"/>
          <w:szCs w:val="20"/>
          <w:lang w:val="pt-BR"/>
        </w:rPr>
      </w:pPr>
    </w:p>
    <w:p w14:paraId="4B9FCAA8" w14:textId="77777777" w:rsidR="00694BA2" w:rsidRPr="00704ADA" w:rsidRDefault="00694BA2" w:rsidP="00073BB3">
      <w:pPr>
        <w:pStyle w:val="Nivel2"/>
        <w:numPr>
          <w:ilvl w:val="3"/>
          <w:numId w:val="18"/>
        </w:numPr>
        <w:tabs>
          <w:tab w:val="left" w:pos="851"/>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C2E7A7B" w14:textId="77777777" w:rsidR="00694BA2" w:rsidRPr="00704ADA" w:rsidRDefault="00694BA2" w:rsidP="00073BB3">
      <w:pPr>
        <w:pStyle w:val="Nivel2"/>
        <w:numPr>
          <w:ilvl w:val="4"/>
          <w:numId w:val="18"/>
        </w:numPr>
        <w:tabs>
          <w:tab w:val="left" w:pos="993"/>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E1D91C2" w14:textId="77777777" w:rsidR="00694BA2" w:rsidRPr="00704ADA" w:rsidRDefault="00694BA2" w:rsidP="00073BB3">
      <w:pPr>
        <w:pStyle w:val="Nivel2"/>
        <w:numPr>
          <w:ilvl w:val="4"/>
          <w:numId w:val="18"/>
        </w:numPr>
        <w:tabs>
          <w:tab w:val="left" w:pos="993"/>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F6D877C" w14:textId="77777777" w:rsidR="00694BA2" w:rsidRPr="00704ADA" w:rsidRDefault="00694BA2" w:rsidP="00073BB3">
      <w:pPr>
        <w:pStyle w:val="Nivel2"/>
        <w:numPr>
          <w:ilvl w:val="4"/>
          <w:numId w:val="18"/>
        </w:numPr>
        <w:tabs>
          <w:tab w:val="left" w:pos="993"/>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O recebimento provisório também ficará sujeito, quando cabível, à conclusão de todos os testes de campo e à entrega dos Manuais e Instruções exigíveis.</w:t>
      </w:r>
    </w:p>
    <w:p w14:paraId="67F368E0" w14:textId="77777777" w:rsidR="00694BA2" w:rsidRPr="00704ADA" w:rsidRDefault="00694BA2" w:rsidP="00073BB3">
      <w:pPr>
        <w:pStyle w:val="Nivel2"/>
        <w:numPr>
          <w:ilvl w:val="3"/>
          <w:numId w:val="18"/>
        </w:numPr>
        <w:tabs>
          <w:tab w:val="left" w:pos="851"/>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No prazo supracitado para o recebimento provisório, cada fiscal ou a equipe de fiscalização deverá elaborar Relatório Circunstanciado em consonância com suas atribuições, e encaminhá-lo ao gestor do contrato.</w:t>
      </w:r>
    </w:p>
    <w:p w14:paraId="000B487F" w14:textId="77777777" w:rsidR="00694BA2" w:rsidRPr="00704ADA" w:rsidRDefault="00694BA2" w:rsidP="00073BB3">
      <w:pPr>
        <w:pStyle w:val="Nivel2"/>
        <w:numPr>
          <w:ilvl w:val="4"/>
          <w:numId w:val="18"/>
        </w:numPr>
        <w:tabs>
          <w:tab w:val="left" w:pos="993"/>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BE8F1EC" w14:textId="77777777" w:rsidR="00694BA2" w:rsidRPr="00704ADA" w:rsidRDefault="00694BA2" w:rsidP="00073BB3">
      <w:pPr>
        <w:pStyle w:val="Nivel2"/>
        <w:numPr>
          <w:ilvl w:val="2"/>
          <w:numId w:val="18"/>
        </w:numPr>
        <w:tabs>
          <w:tab w:val="left" w:pos="567"/>
        </w:tabs>
        <w:spacing w:after="0" w:line="240" w:lineRule="auto"/>
        <w:ind w:left="0" w:firstLine="0"/>
        <w:contextualSpacing/>
        <w:rPr>
          <w:rFonts w:ascii="Arial" w:hAnsi="Arial" w:cs="Arial"/>
          <w:sz w:val="20"/>
          <w:szCs w:val="20"/>
          <w:lang w:val="pt-BR"/>
        </w:rPr>
      </w:pPr>
      <w:r w:rsidRPr="00704ADA">
        <w:rPr>
          <w:rFonts w:ascii="Arial" w:hAnsi="Arial" w:cs="Arial"/>
          <w:bCs/>
          <w:sz w:val="20"/>
          <w:szCs w:val="20"/>
          <w:lang w:val="pt-BR"/>
        </w:rPr>
        <w:t xml:space="preserve"> Os serviços poderão ser rejeitados, no todo ou em parte, quando em desacordo com as especificações constantes neste Termo de Referência e na proposta, devendo ser</w:t>
      </w:r>
      <w:r w:rsidRPr="00704ADA">
        <w:rPr>
          <w:rFonts w:ascii="Arial" w:hAnsi="Arial" w:cs="Arial"/>
          <w:bCs/>
          <w:strike/>
          <w:sz w:val="20"/>
          <w:szCs w:val="20"/>
          <w:lang w:val="pt-BR"/>
        </w:rPr>
        <w:t xml:space="preserve"> </w:t>
      </w:r>
      <w:r w:rsidRPr="00704ADA">
        <w:rPr>
          <w:rFonts w:ascii="Arial" w:hAnsi="Arial" w:cs="Arial"/>
          <w:bCs/>
          <w:sz w:val="20"/>
          <w:szCs w:val="20"/>
          <w:lang w:val="pt-BR"/>
        </w:rPr>
        <w:t xml:space="preserve">corrigidos/refeitos/substituídos no prazo de </w:t>
      </w:r>
      <w:r w:rsidRPr="00704ADA">
        <w:rPr>
          <w:rFonts w:ascii="Arial" w:hAnsi="Arial" w:cs="Arial"/>
          <w:bCs/>
          <w:color w:val="FF0000"/>
          <w:sz w:val="20"/>
          <w:szCs w:val="20"/>
          <w:lang w:val="pt-BR"/>
        </w:rPr>
        <w:t xml:space="preserve">.... (...) </w:t>
      </w:r>
      <w:r w:rsidRPr="00704ADA">
        <w:rPr>
          <w:rFonts w:ascii="Arial" w:hAnsi="Arial" w:cs="Arial"/>
          <w:bCs/>
          <w:sz w:val="20"/>
          <w:szCs w:val="20"/>
          <w:lang w:val="pt-BR"/>
        </w:rPr>
        <w:t>dias, a contar da notificação da contratada, às suas custas, sem prejuízo da aplicação das penalidades.</w:t>
      </w:r>
    </w:p>
    <w:p w14:paraId="4295D702" w14:textId="77777777" w:rsidR="00694BA2" w:rsidRPr="00704ADA" w:rsidRDefault="00694BA2" w:rsidP="00073BB3">
      <w:pPr>
        <w:pStyle w:val="Nivel2"/>
        <w:numPr>
          <w:ilvl w:val="2"/>
          <w:numId w:val="18"/>
        </w:numPr>
        <w:tabs>
          <w:tab w:val="left" w:pos="567"/>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 xml:space="preserve"> Os serviços serão recebidos definitivamente no prazo de ......(</w:t>
      </w:r>
      <w:proofErr w:type="gramStart"/>
      <w:r w:rsidRPr="00704ADA">
        <w:rPr>
          <w:rFonts w:ascii="Arial" w:hAnsi="Arial" w:cs="Arial"/>
          <w:bCs/>
          <w:sz w:val="20"/>
          <w:szCs w:val="20"/>
          <w:lang w:val="pt-BR"/>
        </w:rPr>
        <w:t>.....</w:t>
      </w:r>
      <w:proofErr w:type="gramEnd"/>
      <w:r w:rsidRPr="00704ADA">
        <w:rPr>
          <w:rFonts w:ascii="Arial" w:hAnsi="Arial" w:cs="Arial"/>
          <w:bCs/>
          <w:sz w:val="20"/>
          <w:szCs w:val="20"/>
          <w:lang w:val="pt-BR"/>
        </w:rPr>
        <w:t>) dias, contados do recebimento provisório, por servidor ou comissão designada pela autoridade competente, após a verificação da qualidade e quantidade do serviço e consequente aceitação mediante termo detalhado, obedecendo as seguintes diretrizes:</w:t>
      </w:r>
    </w:p>
    <w:p w14:paraId="09663AE7" w14:textId="77777777" w:rsidR="00694BA2" w:rsidRPr="00704ADA" w:rsidRDefault="00694BA2" w:rsidP="00073BB3">
      <w:pPr>
        <w:pStyle w:val="Nivel2"/>
        <w:numPr>
          <w:ilvl w:val="3"/>
          <w:numId w:val="18"/>
        </w:numPr>
        <w:tabs>
          <w:tab w:val="left" w:pos="851"/>
        </w:tabs>
        <w:spacing w:after="0" w:line="240" w:lineRule="auto"/>
        <w:ind w:left="0" w:firstLine="0"/>
        <w:contextualSpacing/>
        <w:rPr>
          <w:rFonts w:ascii="Arial" w:hAnsi="Arial" w:cs="Arial"/>
          <w:bCs/>
          <w:sz w:val="20"/>
          <w:szCs w:val="20"/>
          <w:lang w:val="pt-BR"/>
        </w:rPr>
      </w:pPr>
      <w:r w:rsidRPr="00704ADA">
        <w:rPr>
          <w:rFonts w:ascii="Arial" w:hAnsi="Arial" w:cs="Arial"/>
          <w:sz w:val="20"/>
          <w:szCs w:val="20"/>
          <w:lang w:val="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1EE54DC" w14:textId="77777777" w:rsidR="00694BA2" w:rsidRPr="00704ADA" w:rsidRDefault="00694BA2" w:rsidP="00073BB3">
      <w:pPr>
        <w:pStyle w:val="Nivel2"/>
        <w:numPr>
          <w:ilvl w:val="3"/>
          <w:numId w:val="18"/>
        </w:numPr>
        <w:tabs>
          <w:tab w:val="left" w:pos="851"/>
        </w:tabs>
        <w:spacing w:after="0" w:line="240" w:lineRule="auto"/>
        <w:ind w:left="0" w:firstLine="0"/>
        <w:contextualSpacing/>
        <w:rPr>
          <w:rFonts w:ascii="Arial" w:hAnsi="Arial" w:cs="Arial"/>
          <w:sz w:val="20"/>
          <w:szCs w:val="20"/>
          <w:lang w:val="pt-BR"/>
        </w:rPr>
      </w:pPr>
      <w:r w:rsidRPr="00704ADA">
        <w:rPr>
          <w:rFonts w:ascii="Arial" w:hAnsi="Arial" w:cs="Arial"/>
          <w:sz w:val="20"/>
          <w:szCs w:val="20"/>
          <w:lang w:val="pt-BR"/>
        </w:rPr>
        <w:t>Emitir Termo Circunstanciado para efeito de recebimento definitivo dos serviços prestados, com base nos relatórios e documentações apresentadas; e</w:t>
      </w:r>
    </w:p>
    <w:p w14:paraId="1F3A4474" w14:textId="77777777" w:rsidR="00694BA2" w:rsidRPr="00704ADA" w:rsidRDefault="00694BA2" w:rsidP="00073BB3">
      <w:pPr>
        <w:pStyle w:val="Nivel2"/>
        <w:numPr>
          <w:ilvl w:val="3"/>
          <w:numId w:val="18"/>
        </w:numPr>
        <w:tabs>
          <w:tab w:val="left" w:pos="851"/>
        </w:tabs>
        <w:spacing w:after="0" w:line="240" w:lineRule="auto"/>
        <w:ind w:left="0" w:firstLine="0"/>
        <w:contextualSpacing/>
        <w:rPr>
          <w:rFonts w:ascii="Arial" w:hAnsi="Arial" w:cs="Arial"/>
          <w:bCs/>
          <w:iCs/>
          <w:sz w:val="20"/>
          <w:szCs w:val="20"/>
          <w:lang w:val="pt-BR"/>
        </w:rPr>
      </w:pPr>
      <w:r w:rsidRPr="00704ADA">
        <w:rPr>
          <w:rFonts w:ascii="Arial" w:hAnsi="Arial" w:cs="Arial"/>
          <w:sz w:val="20"/>
          <w:szCs w:val="20"/>
          <w:lang w:val="pt-BR"/>
        </w:rPr>
        <w:t>Comunicar a empresa para que emita a Nota Fiscal ou Fatura, com o valor exato dimensionado pela fiscalização</w:t>
      </w:r>
      <w:r w:rsidRPr="00704ADA">
        <w:rPr>
          <w:rFonts w:ascii="Arial" w:hAnsi="Arial" w:cs="Arial"/>
          <w:iCs/>
          <w:color w:val="FF0000"/>
          <w:sz w:val="20"/>
          <w:szCs w:val="20"/>
          <w:lang w:val="pt-BR"/>
        </w:rPr>
        <w:t>, com base no Instrumento de Medição de Resultado (IMR), ou instrumento substituto.</w:t>
      </w:r>
    </w:p>
    <w:p w14:paraId="10ACEE11" w14:textId="77777777" w:rsidR="00C7751D" w:rsidRPr="00704ADA" w:rsidRDefault="00C7751D" w:rsidP="00C7751D">
      <w:pPr>
        <w:pStyle w:val="Nivel2"/>
        <w:numPr>
          <w:ilvl w:val="0"/>
          <w:numId w:val="0"/>
        </w:numPr>
        <w:tabs>
          <w:tab w:val="left" w:pos="851"/>
        </w:tabs>
        <w:spacing w:after="0" w:line="240" w:lineRule="auto"/>
        <w:contextualSpacing/>
        <w:rPr>
          <w:rFonts w:ascii="Arial" w:hAnsi="Arial" w:cs="Arial"/>
          <w:iCs/>
          <w:color w:val="FF0000"/>
          <w:sz w:val="20"/>
          <w:szCs w:val="20"/>
          <w:lang w:val="pt-BR"/>
        </w:rPr>
      </w:pPr>
    </w:p>
    <w:p w14:paraId="08361CF7" w14:textId="5C4B730A" w:rsidR="00C7751D" w:rsidRPr="00704ADA" w:rsidRDefault="00C7751D" w:rsidP="00C7751D">
      <w:pPr>
        <w:pStyle w:val="Nivel2"/>
        <w:numPr>
          <w:ilvl w:val="0"/>
          <w:numId w:val="0"/>
        </w:numPr>
        <w:tabs>
          <w:tab w:val="left" w:pos="851"/>
        </w:tabs>
        <w:spacing w:after="0" w:line="240" w:lineRule="auto"/>
        <w:contextualSpacing/>
        <w:rPr>
          <w:rFonts w:ascii="Arial" w:hAnsi="Arial" w:cs="Arial"/>
          <w:i/>
          <w:sz w:val="16"/>
          <w:szCs w:val="16"/>
          <w:lang w:val="pt-BR"/>
        </w:rPr>
      </w:pPr>
      <w:r w:rsidRPr="00704ADA">
        <w:rPr>
          <w:rFonts w:ascii="Arial" w:hAnsi="Arial" w:cs="Arial"/>
          <w:b/>
          <w:bCs/>
          <w:i/>
          <w:sz w:val="16"/>
          <w:szCs w:val="16"/>
          <w:lang w:val="pt-BR"/>
        </w:rPr>
        <w:t>Nota Explicativa:</w:t>
      </w:r>
      <w:r w:rsidRPr="00704ADA">
        <w:rPr>
          <w:rFonts w:ascii="Arial" w:hAnsi="Arial" w:cs="Arial"/>
          <w:i/>
          <w:sz w:val="16"/>
          <w:szCs w:val="16"/>
          <w:lang w:val="pt-BR"/>
        </w:rPr>
        <w:t xml:space="preserve"> Caso exista algum instrumento para medição dos resultados, deve ser especificado.</w:t>
      </w:r>
    </w:p>
    <w:p w14:paraId="26707A30" w14:textId="77777777" w:rsidR="00C7751D" w:rsidRPr="00704ADA" w:rsidRDefault="00C7751D" w:rsidP="00C7751D">
      <w:pPr>
        <w:pStyle w:val="Nivel2"/>
        <w:numPr>
          <w:ilvl w:val="0"/>
          <w:numId w:val="0"/>
        </w:numPr>
        <w:tabs>
          <w:tab w:val="left" w:pos="851"/>
        </w:tabs>
        <w:spacing w:after="0" w:line="240" w:lineRule="auto"/>
        <w:contextualSpacing/>
        <w:rPr>
          <w:rFonts w:ascii="Arial" w:hAnsi="Arial" w:cs="Arial"/>
          <w:bCs/>
          <w:iCs/>
          <w:sz w:val="20"/>
          <w:szCs w:val="20"/>
          <w:lang w:val="pt-BR"/>
        </w:rPr>
      </w:pPr>
    </w:p>
    <w:p w14:paraId="1960E963" w14:textId="77777777" w:rsidR="00694BA2" w:rsidRPr="00704ADA" w:rsidRDefault="00694BA2" w:rsidP="00073BB3">
      <w:pPr>
        <w:pStyle w:val="Nivel2"/>
        <w:numPr>
          <w:ilvl w:val="2"/>
          <w:numId w:val="18"/>
        </w:numPr>
        <w:tabs>
          <w:tab w:val="left" w:pos="709"/>
        </w:tabs>
        <w:spacing w:after="0" w:line="240" w:lineRule="auto"/>
        <w:ind w:left="0" w:firstLine="0"/>
        <w:contextualSpacing/>
        <w:rPr>
          <w:rFonts w:ascii="Arial" w:hAnsi="Arial" w:cs="Arial"/>
          <w:bCs/>
          <w:sz w:val="20"/>
          <w:szCs w:val="20"/>
          <w:lang w:val="pt-BR"/>
        </w:rPr>
      </w:pPr>
      <w:r w:rsidRPr="00704ADA">
        <w:rPr>
          <w:rFonts w:ascii="Arial" w:hAnsi="Arial" w:cs="Arial"/>
          <w:bCs/>
          <w:sz w:val="20"/>
          <w:szCs w:val="20"/>
          <w:lang w:val="pt-BR"/>
        </w:rPr>
        <w:t>O recebimento provisório ou definitivo não excluirá a responsabilidade civil pela solidez e pela segurança do serviço nem a responsabilidade ético-profissional pela perfeita execução do contrato.</w:t>
      </w:r>
    </w:p>
    <w:p w14:paraId="5A385466" w14:textId="77777777" w:rsidR="008731C6" w:rsidRPr="00704ADA" w:rsidRDefault="008731C6" w:rsidP="00E13D82">
      <w:pPr>
        <w:jc w:val="both"/>
        <w:rPr>
          <w:rFonts w:ascii="Arial" w:hAnsi="Arial" w:cs="Arial"/>
          <w:sz w:val="20"/>
          <w:szCs w:val="20"/>
        </w:rPr>
      </w:pPr>
    </w:p>
    <w:p w14:paraId="58EA0898" w14:textId="1C6E72F4" w:rsidR="008E6A00" w:rsidRPr="00704ADA" w:rsidRDefault="008731C6" w:rsidP="00073BB3">
      <w:pPr>
        <w:pStyle w:val="Nivel10"/>
        <w:numPr>
          <w:ilvl w:val="0"/>
          <w:numId w:val="18"/>
        </w:numPr>
        <w:tabs>
          <w:tab w:val="left" w:pos="284"/>
        </w:tabs>
        <w:spacing w:before="0" w:line="240" w:lineRule="auto"/>
        <w:ind w:left="0" w:firstLine="0"/>
        <w:rPr>
          <w:rFonts w:cs="Arial"/>
          <w:bCs/>
          <w:sz w:val="20"/>
          <w:szCs w:val="20"/>
          <w:lang w:val="pt-BR"/>
        </w:rPr>
      </w:pPr>
      <w:r w:rsidRPr="00704ADA">
        <w:rPr>
          <w:rFonts w:cs="Arial"/>
          <w:bCs/>
          <w:sz w:val="20"/>
          <w:szCs w:val="20"/>
          <w:lang w:val="pt-BR"/>
        </w:rPr>
        <w:t>FORMA E CRITÉRIOS DE SELEÇÃO DO FORNECEDOR MEDIANTE O USO DO SISTEMA DE DISPENSA ELETRÔNICA (art. 6º, inciso XXIII, alínea ‘h’, da Lei nº 14.133/2021)</w:t>
      </w:r>
    </w:p>
    <w:p w14:paraId="3E20DDC8" w14:textId="69E54112" w:rsidR="008731C6" w:rsidRPr="00704ADA" w:rsidRDefault="008731C6" w:rsidP="00073BB3">
      <w:pPr>
        <w:pStyle w:val="Nivel2"/>
        <w:numPr>
          <w:ilvl w:val="1"/>
          <w:numId w:val="18"/>
        </w:numPr>
        <w:tabs>
          <w:tab w:val="left" w:pos="567"/>
        </w:tabs>
        <w:spacing w:before="0" w:after="0" w:line="240" w:lineRule="auto"/>
        <w:ind w:left="0" w:firstLine="0"/>
        <w:rPr>
          <w:rFonts w:ascii="Arial" w:eastAsia="WenQuanYi Micro Hei" w:hAnsi="Arial" w:cs="Arial"/>
          <w:color w:val="000000"/>
          <w:sz w:val="20"/>
          <w:szCs w:val="20"/>
          <w:lang w:val="pt-BR" w:eastAsia="zh-CN" w:bidi="hi-IN"/>
        </w:rPr>
      </w:pPr>
      <w:r w:rsidRPr="00704ADA">
        <w:rPr>
          <w:rFonts w:ascii="Arial" w:eastAsia="WenQuanYi Micro Hei" w:hAnsi="Arial" w:cs="Arial"/>
          <w:color w:val="000000"/>
          <w:sz w:val="20"/>
          <w:szCs w:val="20"/>
          <w:lang w:val="pt-BR" w:eastAsia="zh-CN" w:bidi="hi-IN"/>
        </w:rPr>
        <w:t xml:space="preserve">O fornecedor será selecionado por meio da realização de procedimento de dispensa de licitação, na forma eletrônica, com fundamento na hipótese do art. 75, inciso II da Lei n.º 14.133/2021, que culminará com a seleção da proposta de menor preço.  </w:t>
      </w:r>
    </w:p>
    <w:p w14:paraId="0DE90A7D" w14:textId="77777777" w:rsidR="008731C6" w:rsidRPr="00704ADA" w:rsidRDefault="008731C6" w:rsidP="00073BB3">
      <w:pPr>
        <w:pStyle w:val="Nivel2"/>
        <w:numPr>
          <w:ilvl w:val="1"/>
          <w:numId w:val="18"/>
        </w:numPr>
        <w:tabs>
          <w:tab w:val="left" w:pos="567"/>
        </w:tabs>
        <w:spacing w:before="0" w:after="0" w:line="240" w:lineRule="auto"/>
        <w:ind w:left="0" w:firstLine="0"/>
        <w:rPr>
          <w:rFonts w:ascii="Arial" w:eastAsia="WenQuanYi Micro Hei" w:hAnsi="Arial" w:cs="Arial"/>
          <w:color w:val="000000"/>
          <w:sz w:val="20"/>
          <w:szCs w:val="20"/>
          <w:lang w:val="pt-BR" w:eastAsia="zh-CN" w:bidi="hi-IN"/>
        </w:rPr>
      </w:pPr>
      <w:r w:rsidRPr="00704ADA">
        <w:rPr>
          <w:rFonts w:ascii="Arial" w:eastAsia="WenQuanYi Micro Hei" w:hAnsi="Arial" w:cs="Arial"/>
          <w:color w:val="000000"/>
          <w:sz w:val="20"/>
          <w:szCs w:val="20"/>
          <w:lang w:val="pt-BR" w:eastAsia="zh-CN" w:bidi="hi-IN"/>
        </w:rPr>
        <w:t>As exigências de habilitação a serem atendidas pelo fornecedor são aquelas discriminadas nos itens a seguir:</w:t>
      </w:r>
    </w:p>
    <w:p w14:paraId="4044262A" w14:textId="77777777" w:rsidR="008731C6" w:rsidRPr="00704ADA" w:rsidRDefault="008731C6" w:rsidP="00073BB3">
      <w:pPr>
        <w:pStyle w:val="Nivel2"/>
        <w:numPr>
          <w:ilvl w:val="2"/>
          <w:numId w:val="18"/>
        </w:numPr>
        <w:tabs>
          <w:tab w:val="left" w:pos="709"/>
        </w:tabs>
        <w:spacing w:after="0" w:line="240" w:lineRule="auto"/>
        <w:ind w:left="0" w:firstLine="0"/>
        <w:rPr>
          <w:rFonts w:ascii="Arial" w:eastAsia="Times New Roman" w:hAnsi="Arial" w:cs="Arial"/>
          <w:color w:val="FF0000"/>
          <w:sz w:val="20"/>
          <w:szCs w:val="20"/>
          <w:lang w:val="pt-BR"/>
        </w:rPr>
      </w:pPr>
      <w:r w:rsidRPr="00704ADA">
        <w:rPr>
          <w:rFonts w:ascii="Arial" w:eastAsia="WenQuanYi Micro Hei" w:hAnsi="Arial" w:cs="Arial"/>
          <w:b/>
          <w:bCs/>
          <w:color w:val="000000"/>
          <w:sz w:val="20"/>
          <w:szCs w:val="20"/>
          <w:lang w:val="pt-BR" w:eastAsia="zh-CN" w:bidi="hi-IN"/>
        </w:rPr>
        <w:t xml:space="preserve"> Habilitação jurídica</w:t>
      </w:r>
    </w:p>
    <w:p w14:paraId="11790169" w14:textId="2A196679" w:rsidR="008731C6" w:rsidRPr="00704ADA" w:rsidRDefault="008731C6" w:rsidP="00073BB3">
      <w:pPr>
        <w:pStyle w:val="PargrafodaLista"/>
        <w:widowControl/>
        <w:numPr>
          <w:ilvl w:val="3"/>
          <w:numId w:val="18"/>
        </w:numPr>
        <w:tabs>
          <w:tab w:val="left" w:pos="851"/>
        </w:tabs>
        <w:suppressAutoHyphens/>
        <w:autoSpaceDE/>
        <w:autoSpaceDN/>
        <w:snapToGrid w:val="0"/>
        <w:ind w:left="0" w:firstLine="0"/>
        <w:contextualSpacing/>
        <w:rPr>
          <w:rFonts w:ascii="Arial" w:hAnsi="Arial" w:cs="Arial"/>
          <w:iCs/>
          <w:color w:val="FF0000"/>
          <w:sz w:val="20"/>
          <w:szCs w:val="20"/>
        </w:rPr>
      </w:pPr>
      <w:r w:rsidRPr="00704ADA">
        <w:rPr>
          <w:rFonts w:ascii="Arial" w:hAnsi="Arial" w:cs="Arial"/>
          <w:b/>
          <w:iCs/>
          <w:color w:val="FF0000"/>
          <w:sz w:val="20"/>
          <w:szCs w:val="20"/>
        </w:rPr>
        <w:t>Pessoa física:</w:t>
      </w:r>
      <w:r w:rsidRPr="00704ADA">
        <w:rPr>
          <w:rFonts w:ascii="Arial" w:hAnsi="Arial" w:cs="Arial"/>
          <w:iCs/>
          <w:color w:val="FF0000"/>
          <w:sz w:val="20"/>
          <w:szCs w:val="20"/>
        </w:rPr>
        <w:t xml:space="preserve"> cédula de identidade (RG) ou documento equivalente que, por força de lei, tenha validade para fins de identificação em todo o território nacional;</w:t>
      </w:r>
    </w:p>
    <w:p w14:paraId="755E1AC1" w14:textId="77777777" w:rsidR="00C7751D" w:rsidRPr="00704ADA" w:rsidRDefault="00C7751D" w:rsidP="007E4546">
      <w:pPr>
        <w:pStyle w:val="PargrafodaLista"/>
        <w:widowControl/>
        <w:tabs>
          <w:tab w:val="left" w:pos="851"/>
        </w:tabs>
        <w:suppressAutoHyphens/>
        <w:autoSpaceDE/>
        <w:autoSpaceDN/>
        <w:snapToGrid w:val="0"/>
        <w:ind w:left="0" w:firstLine="0"/>
        <w:contextualSpacing/>
        <w:rPr>
          <w:rFonts w:ascii="Arial" w:hAnsi="Arial" w:cs="Arial"/>
          <w:iCs/>
          <w:sz w:val="20"/>
          <w:szCs w:val="20"/>
        </w:rPr>
      </w:pPr>
    </w:p>
    <w:p w14:paraId="3B5BD22D" w14:textId="77777777" w:rsidR="00364C40" w:rsidRPr="00704ADA" w:rsidRDefault="00364C40" w:rsidP="00364C40">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Será ressalvada a participação de pessoas físicas nas contratações quando a contratação exigir </w:t>
      </w:r>
      <w:r w:rsidRPr="00704ADA">
        <w:rPr>
          <w:rStyle w:val="cf01"/>
          <w:rFonts w:ascii="Arial" w:eastAsia="Arial MT" w:hAnsi="Arial" w:cs="Arial"/>
          <w:sz w:val="16"/>
          <w:szCs w:val="16"/>
        </w:rPr>
        <w:t>capital social mínimo</w:t>
      </w:r>
      <w:r w:rsidRPr="00704ADA">
        <w:rPr>
          <w:rStyle w:val="cf11"/>
          <w:rFonts w:ascii="Arial" w:hAnsi="Arial" w:cs="Arial"/>
          <w:sz w:val="16"/>
          <w:szCs w:val="16"/>
        </w:rPr>
        <w:t xml:space="preserve"> e </w:t>
      </w:r>
      <w:r w:rsidRPr="00704ADA">
        <w:rPr>
          <w:rStyle w:val="cf01"/>
          <w:rFonts w:ascii="Arial" w:eastAsia="Arial MT" w:hAnsi="Arial" w:cs="Arial"/>
          <w:sz w:val="16"/>
          <w:szCs w:val="16"/>
        </w:rPr>
        <w:t>estrutura mínima</w:t>
      </w:r>
      <w:r w:rsidRPr="00704ADA">
        <w:rPr>
          <w:rStyle w:val="cf11"/>
          <w:rFonts w:ascii="Arial" w:hAnsi="Arial" w:cs="Arial"/>
          <w:sz w:val="16"/>
          <w:szCs w:val="16"/>
        </w:rPr>
        <w:t xml:space="preserve">, com equipamentos, instalações e equipe de profissionais ou corpo técnico para a execução do objeto </w:t>
      </w:r>
      <w:r w:rsidRPr="00704ADA">
        <w:rPr>
          <w:rStyle w:val="cf01"/>
          <w:rFonts w:ascii="Arial" w:eastAsia="Arial MT" w:hAnsi="Arial" w:cs="Arial"/>
          <w:sz w:val="16"/>
          <w:szCs w:val="16"/>
        </w:rPr>
        <w:lastRenderedPageBreak/>
        <w:t>incompatíveis com a natureza profissional da pessoa física</w:t>
      </w:r>
      <w:r w:rsidRPr="00704ADA">
        <w:rPr>
          <w:rStyle w:val="cf11"/>
          <w:rFonts w:ascii="Arial" w:hAnsi="Arial" w:cs="Arial"/>
          <w:sz w:val="16"/>
          <w:szCs w:val="16"/>
        </w:rPr>
        <w:t>. Deverá ser analisada a pertinência da abertura ou não a essa participação e, caso não seja condizente com a contratação, deverá ser excluído esse subitem e correlatos.</w:t>
      </w:r>
    </w:p>
    <w:p w14:paraId="00D9D165" w14:textId="77777777" w:rsidR="007E4546" w:rsidRPr="00704ADA" w:rsidRDefault="007E4546" w:rsidP="007E4546">
      <w:pPr>
        <w:pStyle w:val="PargrafodaLista"/>
        <w:widowControl/>
        <w:tabs>
          <w:tab w:val="left" w:pos="851"/>
        </w:tabs>
        <w:suppressAutoHyphens/>
        <w:autoSpaceDE/>
        <w:autoSpaceDN/>
        <w:snapToGrid w:val="0"/>
        <w:ind w:left="0" w:firstLine="0"/>
        <w:contextualSpacing/>
        <w:rPr>
          <w:rFonts w:ascii="Arial" w:hAnsi="Arial" w:cs="Arial"/>
          <w:iCs/>
          <w:sz w:val="20"/>
          <w:szCs w:val="20"/>
        </w:rPr>
      </w:pPr>
    </w:p>
    <w:p w14:paraId="6A37DF0D" w14:textId="77777777" w:rsidR="008731C6" w:rsidRPr="00704ADA" w:rsidRDefault="008731C6" w:rsidP="00073BB3">
      <w:pPr>
        <w:pStyle w:val="PargrafodaLista"/>
        <w:widowControl/>
        <w:numPr>
          <w:ilvl w:val="3"/>
          <w:numId w:val="18"/>
        </w:numPr>
        <w:tabs>
          <w:tab w:val="left" w:pos="851"/>
        </w:tabs>
        <w:suppressAutoHyphens/>
        <w:autoSpaceDE/>
        <w:autoSpaceDN/>
        <w:snapToGrid w:val="0"/>
        <w:ind w:left="0" w:firstLine="0"/>
        <w:contextualSpacing/>
        <w:rPr>
          <w:rFonts w:ascii="Arial" w:hAnsi="Arial" w:cs="Arial"/>
          <w:iCs/>
          <w:sz w:val="20"/>
          <w:szCs w:val="20"/>
        </w:rPr>
      </w:pPr>
      <w:r w:rsidRPr="00704ADA">
        <w:rPr>
          <w:rFonts w:ascii="Arial" w:hAnsi="Arial" w:cs="Arial"/>
          <w:b/>
          <w:iCs/>
          <w:sz w:val="20"/>
          <w:szCs w:val="20"/>
        </w:rPr>
        <w:t>Empresário individual</w:t>
      </w:r>
      <w:r w:rsidRPr="00704ADA">
        <w:rPr>
          <w:rFonts w:ascii="Arial" w:hAnsi="Arial" w:cs="Arial"/>
          <w:iCs/>
          <w:sz w:val="20"/>
          <w:szCs w:val="20"/>
        </w:rPr>
        <w:t xml:space="preserve">: inscrição no Registro Público de Empresas Mercantis, a cargo da Junta Comercial da respectiva sede; </w:t>
      </w:r>
    </w:p>
    <w:p w14:paraId="7C74E19E"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trike/>
          <w:sz w:val="20"/>
          <w:szCs w:val="20"/>
        </w:rPr>
      </w:pPr>
      <w:r w:rsidRPr="00704ADA">
        <w:rPr>
          <w:rFonts w:ascii="Arial" w:hAnsi="Arial" w:cs="Arial"/>
          <w:b/>
          <w:sz w:val="20"/>
          <w:szCs w:val="20"/>
        </w:rPr>
        <w:t>Microempreendedor Individual - MEI</w:t>
      </w:r>
      <w:r w:rsidRPr="00704ADA">
        <w:rPr>
          <w:rFonts w:ascii="Arial" w:hAnsi="Arial" w:cs="Arial"/>
          <w:sz w:val="20"/>
          <w:szCs w:val="20"/>
        </w:rPr>
        <w:t xml:space="preserve">: Certificado da Condição de </w:t>
      </w:r>
      <w:r w:rsidRPr="00704ADA">
        <w:rPr>
          <w:rFonts w:ascii="Arial" w:hAnsi="Arial" w:cs="Arial"/>
          <w:b/>
          <w:iCs/>
          <w:sz w:val="20"/>
          <w:szCs w:val="20"/>
        </w:rPr>
        <w:t>Microempreendedor</w:t>
      </w:r>
      <w:r w:rsidRPr="00704ADA">
        <w:rPr>
          <w:rFonts w:ascii="Arial" w:hAnsi="Arial" w:cs="Arial"/>
          <w:sz w:val="20"/>
          <w:szCs w:val="20"/>
        </w:rPr>
        <w:t xml:space="preserve"> Individual - CCMEI, cuja aceitação ficará condicionada à verificação da autenticidade no sítio </w:t>
      </w:r>
      <w:hyperlink r:id="rId11" w:history="1">
        <w:r w:rsidRPr="00704ADA">
          <w:rPr>
            <w:rStyle w:val="Hyperlink"/>
            <w:rFonts w:ascii="Arial" w:hAnsi="Arial" w:cs="Arial"/>
            <w:sz w:val="20"/>
            <w:szCs w:val="20"/>
          </w:rPr>
          <w:t>https://www.gov.br/empresas-e-negocios/pt-br/empreendedor</w:t>
        </w:r>
      </w:hyperlink>
      <w:r w:rsidRPr="00704ADA">
        <w:rPr>
          <w:rFonts w:ascii="Arial" w:hAnsi="Arial" w:cs="Arial"/>
          <w:sz w:val="20"/>
          <w:szCs w:val="20"/>
        </w:rPr>
        <w:t>;</w:t>
      </w:r>
    </w:p>
    <w:p w14:paraId="2B0059D2"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
          <w:color w:val="000000"/>
          <w:sz w:val="20"/>
          <w:szCs w:val="20"/>
        </w:rPr>
        <w:t>Sociedade empresária, sociedade limitada unipessoal – SLU ou sociedade identificada como empresa individual de responsabilidade limitada - EIRELI</w:t>
      </w:r>
      <w:r w:rsidRPr="00704ADA">
        <w:rPr>
          <w:rFonts w:ascii="Arial" w:hAnsi="Arial" w:cs="Arial"/>
          <w:color w:val="000000"/>
          <w:sz w:val="20"/>
          <w:szCs w:val="20"/>
        </w:rPr>
        <w:t>: inscrição do ato constitutivo, estatuto ou contrato social no</w:t>
      </w:r>
      <w:r w:rsidRPr="00704ADA">
        <w:rPr>
          <w:rFonts w:ascii="Arial" w:hAnsi="Arial" w:cs="Arial"/>
          <w:sz w:val="20"/>
          <w:szCs w:val="20"/>
        </w:rPr>
        <w:t xml:space="preserve"> </w:t>
      </w:r>
      <w:r w:rsidRPr="00704ADA">
        <w:rPr>
          <w:rFonts w:ascii="Arial" w:hAnsi="Arial" w:cs="Arial"/>
          <w:color w:val="000000"/>
          <w:sz w:val="20"/>
          <w:szCs w:val="20"/>
        </w:rPr>
        <w:t xml:space="preserve">Registro Público de Empresas Mercantis, a cargo da </w:t>
      </w:r>
      <w:r w:rsidRPr="00704ADA">
        <w:rPr>
          <w:rFonts w:ascii="Arial" w:hAnsi="Arial" w:cs="Arial"/>
          <w:sz w:val="20"/>
          <w:szCs w:val="20"/>
        </w:rPr>
        <w:t>Junta</w:t>
      </w:r>
      <w:r w:rsidRPr="00704ADA">
        <w:rPr>
          <w:rFonts w:ascii="Arial" w:hAnsi="Arial" w:cs="Arial"/>
          <w:color w:val="000000"/>
          <w:sz w:val="20"/>
          <w:szCs w:val="20"/>
        </w:rPr>
        <w:t xml:space="preserve"> Comercial da respectiva sede, acompanhada de documento comprobatório de seus administradores;</w:t>
      </w:r>
    </w:p>
    <w:p w14:paraId="478284A9"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
          <w:color w:val="000000"/>
          <w:sz w:val="20"/>
          <w:szCs w:val="20"/>
        </w:rPr>
        <w:t>Sociedade empresária estrangeira com atuação permanente no País</w:t>
      </w:r>
      <w:r w:rsidRPr="00704ADA">
        <w:rPr>
          <w:rFonts w:ascii="Arial" w:hAnsi="Arial" w:cs="Arial"/>
          <w:color w:val="000000"/>
          <w:sz w:val="20"/>
          <w:szCs w:val="20"/>
        </w:rPr>
        <w:t xml:space="preserve">: portaria de autorização de funcionamento no Brasil, publicada no Diário Oficial da União e arquivada na Junta Comercial da unidade federativa onde se localizar a filial, agência, </w:t>
      </w:r>
      <w:r w:rsidRPr="00704ADA">
        <w:rPr>
          <w:rFonts w:ascii="Arial" w:hAnsi="Arial" w:cs="Arial"/>
          <w:sz w:val="20"/>
          <w:szCs w:val="20"/>
        </w:rPr>
        <w:t>sucursal</w:t>
      </w:r>
      <w:r w:rsidRPr="00704ADA">
        <w:rPr>
          <w:rFonts w:ascii="Arial" w:hAnsi="Arial" w:cs="Arial"/>
          <w:color w:val="000000"/>
          <w:sz w:val="20"/>
          <w:szCs w:val="20"/>
        </w:rPr>
        <w:t xml:space="preserve"> ou estabelecimento, a qual será considerada como sua sede, conforme Instrução Normativa DREI/ME n.º 77, de 18 de março de 2020;</w:t>
      </w:r>
    </w:p>
    <w:p w14:paraId="75282A26"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
          <w:color w:val="000000"/>
          <w:sz w:val="20"/>
          <w:szCs w:val="20"/>
        </w:rPr>
        <w:t>Sociedade simples</w:t>
      </w:r>
      <w:r w:rsidRPr="00704ADA">
        <w:rPr>
          <w:rFonts w:ascii="Arial" w:hAnsi="Arial" w:cs="Arial"/>
          <w:color w:val="000000"/>
          <w:sz w:val="20"/>
          <w:szCs w:val="20"/>
        </w:rPr>
        <w:t xml:space="preserve">: </w:t>
      </w:r>
      <w:r w:rsidRPr="00704ADA">
        <w:rPr>
          <w:rFonts w:ascii="Arial" w:hAnsi="Arial" w:cs="Arial"/>
          <w:sz w:val="20"/>
          <w:szCs w:val="20"/>
        </w:rPr>
        <w:t>inscrição</w:t>
      </w:r>
      <w:r w:rsidRPr="00704ADA">
        <w:rPr>
          <w:rFonts w:ascii="Arial" w:hAnsi="Arial" w:cs="Arial"/>
          <w:color w:val="000000"/>
          <w:sz w:val="20"/>
          <w:szCs w:val="20"/>
        </w:rPr>
        <w:t xml:space="preserve"> do ato constitutivo no Registro Civil de Pessoas Jurídicas do local de sua sede, acompanhada de documento comprobatório de seus administradores;</w:t>
      </w:r>
    </w:p>
    <w:p w14:paraId="20E5DD15"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
          <w:color w:val="000000"/>
          <w:sz w:val="20"/>
          <w:szCs w:val="20"/>
        </w:rPr>
        <w:t>Filial, sucursal ou agência</w:t>
      </w:r>
      <w:r w:rsidRPr="00704ADA">
        <w:rPr>
          <w:rFonts w:ascii="Arial" w:hAnsi="Arial" w:cs="Arial"/>
          <w:color w:val="000000"/>
          <w:sz w:val="20"/>
          <w:szCs w:val="20"/>
        </w:rPr>
        <w:t xml:space="preserve"> </w:t>
      </w:r>
      <w:r w:rsidRPr="00704ADA">
        <w:rPr>
          <w:rFonts w:ascii="Arial" w:hAnsi="Arial" w:cs="Arial"/>
          <w:b/>
          <w:color w:val="000000"/>
          <w:sz w:val="20"/>
          <w:szCs w:val="20"/>
        </w:rPr>
        <w:t>de sociedade simples ou empresária</w:t>
      </w:r>
      <w:r w:rsidRPr="00704ADA">
        <w:rPr>
          <w:rFonts w:ascii="Arial" w:hAnsi="Arial" w:cs="Arial"/>
          <w:color w:val="000000"/>
          <w:sz w:val="2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D5F2A0C"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
          <w:sz w:val="20"/>
          <w:szCs w:val="20"/>
        </w:rPr>
        <w:t>Sociedade cooperativa</w:t>
      </w:r>
      <w:r w:rsidRPr="00704ADA">
        <w:rPr>
          <w:rFonts w:ascii="Arial" w:hAnsi="Arial" w:cs="Arial"/>
          <w:sz w:val="20"/>
          <w:szCs w:val="20"/>
        </w:rPr>
        <w:t xml:space="preserve">: ata de fundação e estatuto social, com a ata da assembleia que o aprovou, devidamente arquivado na Junta Comercial ou inscrito no Registro Civil das Pessoas Jurídicas da respectiva sede, além do registro de que trata o </w:t>
      </w:r>
      <w:hyperlink r:id="rId12" w:anchor="art107" w:history="1">
        <w:r w:rsidRPr="00704ADA">
          <w:rPr>
            <w:rStyle w:val="Hyperlink"/>
            <w:rFonts w:ascii="Arial" w:hAnsi="Arial" w:cs="Arial"/>
            <w:sz w:val="20"/>
            <w:szCs w:val="20"/>
          </w:rPr>
          <w:t>art. 107 da Lei nº 5.764, de 1971</w:t>
        </w:r>
      </w:hyperlink>
      <w:r w:rsidRPr="00704ADA">
        <w:rPr>
          <w:rFonts w:ascii="Arial" w:hAnsi="Arial" w:cs="Arial"/>
          <w:sz w:val="20"/>
          <w:szCs w:val="20"/>
        </w:rPr>
        <w:t>.</w:t>
      </w:r>
    </w:p>
    <w:p w14:paraId="36DCE9C6" w14:textId="77777777" w:rsidR="008731C6" w:rsidRPr="00704ADA" w:rsidRDefault="008731C6" w:rsidP="00073BB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
          <w:color w:val="FF0000"/>
          <w:sz w:val="20"/>
          <w:szCs w:val="20"/>
        </w:rPr>
        <w:t>Ato de autorização</w:t>
      </w:r>
      <w:r w:rsidRPr="00704ADA">
        <w:rPr>
          <w:rFonts w:ascii="Arial" w:hAnsi="Arial" w:cs="Arial"/>
          <w:color w:val="FF0000"/>
          <w:sz w:val="20"/>
          <w:szCs w:val="20"/>
        </w:rPr>
        <w:t xml:space="preserve"> para o exercício da atividade de ............ (especificar a atividade contratada sujeita à autorização), expedido por ....... (especificar o órgão competente) nos termos do art. </w:t>
      </w:r>
      <w:proofErr w:type="gramStart"/>
      <w:r w:rsidRPr="00704ADA">
        <w:rPr>
          <w:rFonts w:ascii="Arial" w:hAnsi="Arial" w:cs="Arial"/>
          <w:color w:val="FF0000"/>
          <w:sz w:val="20"/>
          <w:szCs w:val="20"/>
        </w:rPr>
        <w:t>.....</w:t>
      </w:r>
      <w:proofErr w:type="gramEnd"/>
      <w:r w:rsidRPr="00704ADA">
        <w:rPr>
          <w:rFonts w:ascii="Arial" w:hAnsi="Arial" w:cs="Arial"/>
          <w:color w:val="FF0000"/>
          <w:sz w:val="20"/>
          <w:szCs w:val="20"/>
        </w:rPr>
        <w:t xml:space="preserve"> da (Lei/Decreto) n° ........</w:t>
      </w:r>
    </w:p>
    <w:p w14:paraId="5319D415" w14:textId="77777777" w:rsidR="005450A4" w:rsidRPr="00704ADA" w:rsidRDefault="005450A4" w:rsidP="005450A4">
      <w:pPr>
        <w:pStyle w:val="PargrafodaLista"/>
        <w:widowControl/>
        <w:tabs>
          <w:tab w:val="left" w:pos="851"/>
        </w:tabs>
        <w:suppressAutoHyphens/>
        <w:autoSpaceDE/>
        <w:autoSpaceDN/>
        <w:snapToGrid w:val="0"/>
        <w:spacing w:before="120"/>
        <w:ind w:left="0" w:firstLine="0"/>
        <w:contextualSpacing/>
        <w:rPr>
          <w:rFonts w:ascii="Arial" w:hAnsi="Arial" w:cs="Arial"/>
          <w:b/>
          <w:color w:val="FF0000"/>
          <w:sz w:val="20"/>
          <w:szCs w:val="20"/>
        </w:rPr>
      </w:pPr>
    </w:p>
    <w:p w14:paraId="1279D882" w14:textId="77777777" w:rsidR="005450A4" w:rsidRPr="00704ADA" w:rsidRDefault="005450A4" w:rsidP="00145D7D">
      <w:pPr>
        <w:pStyle w:val="pf0"/>
        <w:spacing w:before="0" w:beforeAutospacing="0" w:after="0" w:afterAutospacing="0"/>
        <w:jc w:val="both"/>
        <w:rPr>
          <w:rStyle w:val="cf11"/>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Cabe ao órgão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Em caso negativo, excluir o referido subitem.</w:t>
      </w:r>
    </w:p>
    <w:p w14:paraId="0FB74603" w14:textId="77777777" w:rsidR="00E13D82" w:rsidRPr="00704ADA" w:rsidRDefault="00E13D82" w:rsidP="00E13D82">
      <w:pPr>
        <w:pStyle w:val="pf0"/>
        <w:spacing w:before="0" w:beforeAutospacing="0" w:after="0" w:afterAutospacing="0"/>
        <w:rPr>
          <w:rFonts w:ascii="Arial" w:hAnsi="Arial" w:cs="Arial"/>
          <w:sz w:val="20"/>
          <w:szCs w:val="20"/>
        </w:rPr>
      </w:pPr>
    </w:p>
    <w:p w14:paraId="54011B7C" w14:textId="77777777" w:rsidR="008731C6" w:rsidRPr="00704ADA" w:rsidRDefault="008731C6" w:rsidP="00073BB3">
      <w:pPr>
        <w:pStyle w:val="PargrafodaLista"/>
        <w:widowControl/>
        <w:numPr>
          <w:ilvl w:val="3"/>
          <w:numId w:val="18"/>
        </w:numPr>
        <w:tabs>
          <w:tab w:val="left" w:pos="993"/>
        </w:tabs>
        <w:suppressAutoHyphens/>
        <w:autoSpaceDE/>
        <w:autoSpaceDN/>
        <w:snapToGrid w:val="0"/>
        <w:ind w:left="0" w:firstLine="0"/>
        <w:contextualSpacing/>
        <w:rPr>
          <w:rFonts w:ascii="Arial" w:hAnsi="Arial" w:cs="Arial"/>
          <w:bCs/>
          <w:color w:val="000000"/>
          <w:sz w:val="20"/>
          <w:szCs w:val="20"/>
        </w:rPr>
      </w:pPr>
      <w:r w:rsidRPr="00704ADA">
        <w:rPr>
          <w:rFonts w:ascii="Arial" w:hAnsi="Arial" w:cs="Arial"/>
          <w:bCs/>
          <w:color w:val="000000"/>
          <w:sz w:val="20"/>
          <w:szCs w:val="20"/>
        </w:rPr>
        <w:t xml:space="preserve">Os documentos </w:t>
      </w:r>
      <w:r w:rsidRPr="00704ADA">
        <w:rPr>
          <w:rFonts w:ascii="Arial" w:hAnsi="Arial" w:cs="Arial"/>
          <w:sz w:val="20"/>
          <w:szCs w:val="20"/>
        </w:rPr>
        <w:t>apresentados</w:t>
      </w:r>
      <w:r w:rsidRPr="00704ADA">
        <w:rPr>
          <w:rFonts w:ascii="Arial" w:hAnsi="Arial" w:cs="Arial"/>
          <w:bCs/>
          <w:color w:val="000000"/>
          <w:sz w:val="20"/>
          <w:szCs w:val="20"/>
        </w:rPr>
        <w:t xml:space="preserve"> deverão estar acompanhados de todas as alterações ou da consolidação respectiva.</w:t>
      </w:r>
    </w:p>
    <w:p w14:paraId="4988339F" w14:textId="7D838C35" w:rsidR="008731C6" w:rsidRPr="00704ADA" w:rsidRDefault="008731C6" w:rsidP="00C40463">
      <w:pPr>
        <w:pStyle w:val="PargrafodaLista"/>
        <w:widowControl/>
        <w:numPr>
          <w:ilvl w:val="2"/>
          <w:numId w:val="18"/>
        </w:numPr>
        <w:tabs>
          <w:tab w:val="left" w:pos="709"/>
        </w:tabs>
        <w:suppressAutoHyphens/>
        <w:autoSpaceDE/>
        <w:autoSpaceDN/>
        <w:spacing w:before="120"/>
        <w:ind w:left="0" w:firstLine="0"/>
        <w:rPr>
          <w:rFonts w:ascii="Arial" w:eastAsia="WenQuanYi Micro Hei" w:hAnsi="Arial" w:cs="Arial"/>
          <w:b/>
          <w:bCs/>
          <w:sz w:val="20"/>
          <w:szCs w:val="20"/>
          <w:lang w:eastAsia="zh-CN" w:bidi="hi-IN"/>
        </w:rPr>
      </w:pPr>
      <w:r w:rsidRPr="00704ADA">
        <w:rPr>
          <w:rFonts w:ascii="Arial" w:eastAsia="WenQuanYi Micro Hei" w:hAnsi="Arial" w:cs="Arial"/>
          <w:b/>
          <w:bCs/>
          <w:sz w:val="20"/>
          <w:szCs w:val="20"/>
          <w:lang w:eastAsia="zh-CN" w:bidi="hi-IN"/>
        </w:rPr>
        <w:t>Habilitações fiscal, social e trabalhista:</w:t>
      </w:r>
    </w:p>
    <w:p w14:paraId="093130DC" w14:textId="77777777" w:rsidR="008731C6" w:rsidRPr="00704ADA" w:rsidRDefault="008731C6" w:rsidP="00C4046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sz w:val="20"/>
          <w:szCs w:val="20"/>
        </w:rPr>
        <w:t xml:space="preserve">Prova de inscrição no Cadastro Nacional da Pessoas Jurídicas (CNPJ) </w:t>
      </w:r>
      <w:r w:rsidRPr="00704ADA">
        <w:rPr>
          <w:rFonts w:ascii="Arial" w:hAnsi="Arial" w:cs="Arial"/>
          <w:color w:val="FF0000"/>
          <w:sz w:val="20"/>
          <w:szCs w:val="20"/>
        </w:rPr>
        <w:t>ou no Cadastro de Pessoas Físicas (CPF), conforme o caso;</w:t>
      </w:r>
    </w:p>
    <w:p w14:paraId="7ECFFA69" w14:textId="77777777" w:rsidR="00C40463" w:rsidRPr="00704ADA" w:rsidRDefault="00C40463" w:rsidP="00C40463">
      <w:pPr>
        <w:pStyle w:val="PargrafodaLista"/>
        <w:widowControl/>
        <w:tabs>
          <w:tab w:val="left" w:pos="993"/>
        </w:tabs>
        <w:suppressAutoHyphens/>
        <w:autoSpaceDE/>
        <w:autoSpaceDN/>
        <w:snapToGrid w:val="0"/>
        <w:spacing w:before="120"/>
        <w:ind w:left="0" w:firstLine="0"/>
        <w:contextualSpacing/>
        <w:rPr>
          <w:rFonts w:ascii="Arial" w:hAnsi="Arial" w:cs="Arial"/>
          <w:sz w:val="20"/>
          <w:szCs w:val="20"/>
        </w:rPr>
      </w:pPr>
    </w:p>
    <w:p w14:paraId="67566AC1" w14:textId="77777777" w:rsidR="005B5C6C" w:rsidRPr="00704ADA" w:rsidRDefault="005B5C6C" w:rsidP="005B5C6C">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Incluir este subitem caso admitida a participação de pessoas físicas no processo de contratação direta.</w:t>
      </w:r>
    </w:p>
    <w:p w14:paraId="17211C2A" w14:textId="77777777" w:rsidR="00C40463" w:rsidRPr="00704ADA" w:rsidRDefault="00C40463" w:rsidP="005B5C6C">
      <w:pPr>
        <w:pStyle w:val="PargrafodaLista"/>
        <w:widowControl/>
        <w:tabs>
          <w:tab w:val="left" w:pos="993"/>
        </w:tabs>
        <w:suppressAutoHyphens/>
        <w:autoSpaceDE/>
        <w:autoSpaceDN/>
        <w:snapToGrid w:val="0"/>
        <w:ind w:left="0" w:firstLine="0"/>
        <w:contextualSpacing/>
        <w:rPr>
          <w:rFonts w:ascii="Arial" w:hAnsi="Arial" w:cs="Arial"/>
          <w:sz w:val="20"/>
          <w:szCs w:val="20"/>
        </w:rPr>
      </w:pPr>
    </w:p>
    <w:p w14:paraId="3F2C1015" w14:textId="6C366BBC" w:rsidR="008731C6" w:rsidRPr="00704ADA" w:rsidRDefault="008731C6" w:rsidP="00C4046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871DD42" w14:textId="77777777" w:rsidR="008731C6" w:rsidRPr="00704ADA" w:rsidRDefault="008731C6" w:rsidP="00C4046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sz w:val="20"/>
          <w:szCs w:val="20"/>
        </w:rPr>
        <w:t>Prova de regularidade com o Fundo de Garantia do Tempo de Serviço (FGTS);</w:t>
      </w:r>
    </w:p>
    <w:p w14:paraId="6341E878" w14:textId="77777777" w:rsidR="008731C6" w:rsidRPr="00704ADA" w:rsidRDefault="008731C6" w:rsidP="00C4046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sz w:val="20"/>
          <w:szCs w:val="20"/>
        </w:rPr>
        <w:t>Declaração de que não emprega menor de 18 anos em trabalho noturno, perigoso ou insalubre e não emprega menor de 16 anos, salvo menor, a partir de 14 anos, na condição de aprendiz, nos termos do artigo 7°, XXXIII, da Constituição;</w:t>
      </w:r>
    </w:p>
    <w:p w14:paraId="728025F9" w14:textId="77777777" w:rsidR="008731C6" w:rsidRPr="00704ADA" w:rsidRDefault="008731C6" w:rsidP="00C40463">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19EDCC3" w14:textId="77777777" w:rsidR="00F304EB" w:rsidRPr="00704ADA" w:rsidRDefault="00F304EB" w:rsidP="00F304EB">
      <w:pPr>
        <w:pStyle w:val="PargrafodaLista"/>
        <w:widowControl/>
        <w:tabs>
          <w:tab w:val="left" w:pos="851"/>
        </w:tabs>
        <w:suppressAutoHyphens/>
        <w:autoSpaceDE/>
        <w:autoSpaceDN/>
        <w:snapToGrid w:val="0"/>
        <w:spacing w:before="120"/>
        <w:ind w:left="0" w:firstLine="0"/>
        <w:contextualSpacing/>
        <w:rPr>
          <w:rFonts w:ascii="Arial" w:hAnsi="Arial" w:cs="Arial"/>
          <w:sz w:val="20"/>
          <w:szCs w:val="20"/>
        </w:rPr>
      </w:pPr>
    </w:p>
    <w:p w14:paraId="0E82DE72" w14:textId="4B188358" w:rsidR="000B2C70" w:rsidRPr="00704ADA" w:rsidRDefault="000B2C70" w:rsidP="00790499">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bCs/>
          <w:sz w:val="20"/>
          <w:szCs w:val="20"/>
        </w:rPr>
      </w:pPr>
      <w:r w:rsidRPr="00704ADA">
        <w:rPr>
          <w:rFonts w:ascii="Arial" w:hAnsi="Arial" w:cs="Arial"/>
          <w:bCs/>
          <w:sz w:val="20"/>
          <w:szCs w:val="20"/>
        </w:rPr>
        <w:t xml:space="preserve">Prova de </w:t>
      </w:r>
      <w:r w:rsidRPr="00704ADA">
        <w:rPr>
          <w:rFonts w:ascii="Arial" w:hAnsi="Arial" w:cs="Arial"/>
          <w:bCs/>
          <w:color w:val="000000"/>
          <w:sz w:val="20"/>
          <w:szCs w:val="20"/>
        </w:rPr>
        <w:t xml:space="preserve">inscrição no cadastro de contribuintes </w:t>
      </w:r>
      <w:r w:rsidRPr="00704ADA">
        <w:rPr>
          <w:rFonts w:ascii="Arial" w:hAnsi="Arial" w:cs="Arial"/>
          <w:bCs/>
          <w:iCs/>
          <w:sz w:val="20"/>
          <w:szCs w:val="20"/>
        </w:rPr>
        <w:t>municipal</w:t>
      </w:r>
      <w:r w:rsidRPr="00704ADA">
        <w:rPr>
          <w:rFonts w:ascii="Arial" w:hAnsi="Arial" w:cs="Arial"/>
          <w:bCs/>
          <w:iCs/>
          <w:color w:val="FF0000"/>
          <w:sz w:val="20"/>
          <w:szCs w:val="20"/>
        </w:rPr>
        <w:t xml:space="preserve"> </w:t>
      </w:r>
      <w:r w:rsidRPr="00704ADA">
        <w:rPr>
          <w:rFonts w:ascii="Arial" w:hAnsi="Arial" w:cs="Arial"/>
          <w:bCs/>
          <w:iCs/>
          <w:color w:val="FF0000"/>
          <w:sz w:val="20"/>
          <w:szCs w:val="20"/>
          <w:u w:val="single"/>
        </w:rPr>
        <w:t>e estadual/distrital</w:t>
      </w:r>
      <w:r w:rsidRPr="00704ADA">
        <w:rPr>
          <w:rFonts w:ascii="Arial" w:hAnsi="Arial" w:cs="Arial"/>
          <w:bCs/>
          <w:sz w:val="20"/>
          <w:szCs w:val="20"/>
        </w:rPr>
        <w:t xml:space="preserve">, </w:t>
      </w:r>
      <w:r w:rsidRPr="00704ADA">
        <w:rPr>
          <w:rFonts w:ascii="Arial" w:hAnsi="Arial" w:cs="Arial"/>
          <w:bCs/>
          <w:color w:val="000000"/>
          <w:sz w:val="20"/>
          <w:szCs w:val="20"/>
        </w:rPr>
        <w:t xml:space="preserve">se houver, relativo ao domicílio ou sede do fornecedor, </w:t>
      </w:r>
      <w:r w:rsidRPr="00704ADA">
        <w:rPr>
          <w:rFonts w:ascii="Arial" w:hAnsi="Arial" w:cs="Arial"/>
          <w:bCs/>
          <w:sz w:val="20"/>
          <w:szCs w:val="20"/>
        </w:rPr>
        <w:t>pertinente</w:t>
      </w:r>
      <w:r w:rsidRPr="00704ADA">
        <w:rPr>
          <w:rFonts w:ascii="Arial" w:hAnsi="Arial" w:cs="Arial"/>
          <w:bCs/>
          <w:color w:val="000000"/>
          <w:sz w:val="20"/>
          <w:szCs w:val="20"/>
        </w:rPr>
        <w:t xml:space="preserve"> ao seu ramo de atividade e compatível com o objeto contratual</w:t>
      </w:r>
      <w:r w:rsidRPr="00704ADA">
        <w:rPr>
          <w:rFonts w:ascii="Arial" w:hAnsi="Arial" w:cs="Arial"/>
          <w:bCs/>
          <w:sz w:val="20"/>
          <w:szCs w:val="20"/>
        </w:rPr>
        <w:t>;</w:t>
      </w:r>
    </w:p>
    <w:p w14:paraId="47D0C398" w14:textId="77777777" w:rsidR="00877A4C" w:rsidRPr="00704ADA" w:rsidRDefault="00877A4C" w:rsidP="00877A4C">
      <w:pPr>
        <w:rPr>
          <w:rFonts w:ascii="Arial" w:hAnsi="Arial" w:cs="Arial"/>
          <w:bCs/>
          <w:sz w:val="20"/>
          <w:szCs w:val="20"/>
        </w:rPr>
      </w:pPr>
    </w:p>
    <w:p w14:paraId="002F310F" w14:textId="77777777" w:rsidR="00877A4C" w:rsidRPr="00704ADA" w:rsidRDefault="00877A4C" w:rsidP="00877A4C">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Exigência aplicável apenas em caso de serviços que incluam também fornecimento de materiais.</w:t>
      </w:r>
    </w:p>
    <w:p w14:paraId="1B63340E" w14:textId="77777777" w:rsidR="00877A4C" w:rsidRPr="00704ADA" w:rsidRDefault="00877A4C" w:rsidP="00877A4C">
      <w:pPr>
        <w:pStyle w:val="PargrafodaLista"/>
        <w:widowControl/>
        <w:tabs>
          <w:tab w:val="left" w:pos="851"/>
        </w:tabs>
        <w:suppressAutoHyphens/>
        <w:autoSpaceDE/>
        <w:autoSpaceDN/>
        <w:snapToGrid w:val="0"/>
        <w:ind w:left="0" w:firstLine="0"/>
        <w:contextualSpacing/>
        <w:rPr>
          <w:rFonts w:ascii="Arial" w:hAnsi="Arial" w:cs="Arial"/>
          <w:bCs/>
          <w:sz w:val="20"/>
          <w:szCs w:val="20"/>
        </w:rPr>
      </w:pPr>
    </w:p>
    <w:p w14:paraId="4D9C6812" w14:textId="34D7BEC0" w:rsidR="000B2C70" w:rsidRPr="00704ADA" w:rsidRDefault="000B2C70" w:rsidP="00790499">
      <w:pPr>
        <w:pStyle w:val="PargrafodaLista"/>
        <w:widowControl/>
        <w:numPr>
          <w:ilvl w:val="4"/>
          <w:numId w:val="18"/>
        </w:numPr>
        <w:tabs>
          <w:tab w:val="left" w:pos="993"/>
        </w:tabs>
        <w:suppressAutoHyphens/>
        <w:autoSpaceDE/>
        <w:autoSpaceDN/>
        <w:spacing w:before="120"/>
        <w:ind w:left="0" w:firstLine="0"/>
        <w:contextualSpacing/>
        <w:rPr>
          <w:rFonts w:ascii="Arial" w:hAnsi="Arial" w:cs="Arial"/>
          <w:b/>
          <w:bCs/>
          <w:sz w:val="20"/>
          <w:szCs w:val="20"/>
        </w:rPr>
      </w:pPr>
      <w:r w:rsidRPr="00704ADA">
        <w:rPr>
          <w:rFonts w:ascii="Arial" w:hAnsi="Arial" w:cs="Arial"/>
          <w:bCs/>
          <w:sz w:val="20"/>
          <w:szCs w:val="20"/>
        </w:rPr>
        <w:t xml:space="preserve">O fornecedor enquadrado como microempreendedor individual que pretenda auferir os benefícios do tratamento diferenciado previstos na </w:t>
      </w:r>
      <w:hyperlink r:id="rId13" w:history="1">
        <w:r w:rsidRPr="00704ADA">
          <w:rPr>
            <w:rStyle w:val="Hyperlink"/>
            <w:rFonts w:ascii="Arial" w:hAnsi="Arial" w:cs="Arial"/>
            <w:bCs/>
            <w:sz w:val="20"/>
            <w:szCs w:val="20"/>
          </w:rPr>
          <w:t>Lei Complementar n. 123, de 2006</w:t>
        </w:r>
      </w:hyperlink>
      <w:r w:rsidRPr="00704ADA">
        <w:rPr>
          <w:rFonts w:ascii="Arial" w:hAnsi="Arial" w:cs="Arial"/>
          <w:bCs/>
          <w:sz w:val="20"/>
          <w:szCs w:val="20"/>
        </w:rPr>
        <w:t>, estará dispensado da prova de inscrição nos cadastros de contribuintes estadual e municipal.</w:t>
      </w:r>
    </w:p>
    <w:p w14:paraId="04515E46" w14:textId="74433175" w:rsidR="000B2C70" w:rsidRPr="00704ADA" w:rsidRDefault="000B2C70" w:rsidP="00790499">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bCs/>
          <w:sz w:val="20"/>
          <w:szCs w:val="20"/>
        </w:rPr>
        <w:t>Prova</w:t>
      </w:r>
      <w:r w:rsidRPr="00704ADA">
        <w:rPr>
          <w:rFonts w:ascii="Arial" w:hAnsi="Arial" w:cs="Arial"/>
          <w:sz w:val="20"/>
          <w:szCs w:val="20"/>
        </w:rPr>
        <w:t xml:space="preserve"> de </w:t>
      </w:r>
      <w:r w:rsidRPr="00704ADA">
        <w:rPr>
          <w:rFonts w:ascii="Arial" w:hAnsi="Arial" w:cs="Arial"/>
          <w:bCs/>
          <w:sz w:val="20"/>
          <w:szCs w:val="20"/>
        </w:rPr>
        <w:t>regularidade</w:t>
      </w:r>
      <w:r w:rsidRPr="00704ADA">
        <w:rPr>
          <w:rFonts w:ascii="Arial" w:hAnsi="Arial" w:cs="Arial"/>
          <w:sz w:val="20"/>
          <w:szCs w:val="20"/>
        </w:rPr>
        <w:t xml:space="preserve"> com a Fazenda </w:t>
      </w:r>
      <w:r w:rsidRPr="00704ADA">
        <w:rPr>
          <w:rFonts w:ascii="Arial" w:hAnsi="Arial" w:cs="Arial"/>
          <w:iCs/>
          <w:sz w:val="20"/>
          <w:szCs w:val="20"/>
        </w:rPr>
        <w:t>Municipal</w:t>
      </w:r>
      <w:r w:rsidRPr="00704ADA">
        <w:rPr>
          <w:rFonts w:ascii="Arial" w:hAnsi="Arial" w:cs="Arial"/>
          <w:sz w:val="20"/>
          <w:szCs w:val="20"/>
        </w:rPr>
        <w:t xml:space="preserve"> </w:t>
      </w:r>
      <w:r w:rsidRPr="00704ADA">
        <w:rPr>
          <w:rFonts w:ascii="Arial" w:hAnsi="Arial" w:cs="Arial"/>
          <w:color w:val="FF0000"/>
          <w:sz w:val="20"/>
          <w:szCs w:val="20"/>
          <w:u w:val="single"/>
        </w:rPr>
        <w:t>e Estadual ou Distrital</w:t>
      </w:r>
      <w:r w:rsidRPr="00704ADA">
        <w:rPr>
          <w:rFonts w:ascii="Arial" w:hAnsi="Arial" w:cs="Arial"/>
          <w:sz w:val="20"/>
          <w:szCs w:val="20"/>
        </w:rPr>
        <w:t xml:space="preserve"> do domicílio ou sede do fornecedor, relativa à </w:t>
      </w:r>
      <w:r w:rsidRPr="00704ADA">
        <w:rPr>
          <w:rFonts w:ascii="Arial" w:hAnsi="Arial" w:cs="Arial"/>
          <w:bCs/>
          <w:sz w:val="20"/>
          <w:szCs w:val="20"/>
        </w:rPr>
        <w:t>atividade</w:t>
      </w:r>
      <w:r w:rsidRPr="00704ADA">
        <w:rPr>
          <w:rFonts w:ascii="Arial" w:hAnsi="Arial" w:cs="Arial"/>
          <w:sz w:val="20"/>
          <w:szCs w:val="20"/>
        </w:rPr>
        <w:t xml:space="preserve"> em cujo exercício contrata ou concorre;</w:t>
      </w:r>
    </w:p>
    <w:p w14:paraId="7157E752" w14:textId="77777777" w:rsidR="00877A4C" w:rsidRPr="00704ADA" w:rsidRDefault="00877A4C" w:rsidP="00877A4C">
      <w:pPr>
        <w:pStyle w:val="PargrafodaLista"/>
        <w:widowControl/>
        <w:tabs>
          <w:tab w:val="left" w:pos="851"/>
        </w:tabs>
        <w:suppressAutoHyphens/>
        <w:autoSpaceDE/>
        <w:autoSpaceDN/>
        <w:snapToGrid w:val="0"/>
        <w:spacing w:before="120"/>
        <w:ind w:left="0" w:firstLine="0"/>
        <w:contextualSpacing/>
        <w:rPr>
          <w:rFonts w:ascii="Arial" w:hAnsi="Arial" w:cs="Arial"/>
          <w:sz w:val="20"/>
          <w:szCs w:val="20"/>
        </w:rPr>
      </w:pPr>
    </w:p>
    <w:p w14:paraId="4F99B608" w14:textId="77777777" w:rsidR="00877A4C" w:rsidRPr="00704ADA" w:rsidRDefault="00877A4C" w:rsidP="00877A4C">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Exigência aplicável apenas em caso de serviços que incluam também fornecimento de materiais.</w:t>
      </w:r>
    </w:p>
    <w:p w14:paraId="70D065B4" w14:textId="77777777" w:rsidR="00877A4C" w:rsidRPr="00704ADA" w:rsidRDefault="00877A4C" w:rsidP="00877A4C">
      <w:pPr>
        <w:pStyle w:val="PargrafodaLista"/>
        <w:widowControl/>
        <w:tabs>
          <w:tab w:val="left" w:pos="851"/>
        </w:tabs>
        <w:suppressAutoHyphens/>
        <w:autoSpaceDE/>
        <w:autoSpaceDN/>
        <w:snapToGrid w:val="0"/>
        <w:ind w:left="0" w:firstLine="0"/>
        <w:contextualSpacing/>
        <w:rPr>
          <w:rFonts w:ascii="Arial" w:hAnsi="Arial" w:cs="Arial"/>
          <w:sz w:val="20"/>
          <w:szCs w:val="20"/>
        </w:rPr>
      </w:pPr>
    </w:p>
    <w:p w14:paraId="409A4DD7" w14:textId="77777777" w:rsidR="000B2C70" w:rsidRPr="00704ADA" w:rsidRDefault="000B2C70" w:rsidP="00790499">
      <w:pPr>
        <w:pStyle w:val="PargrafodaLista"/>
        <w:widowControl/>
        <w:numPr>
          <w:ilvl w:val="4"/>
          <w:numId w:val="18"/>
        </w:numPr>
        <w:tabs>
          <w:tab w:val="left" w:pos="993"/>
        </w:tabs>
        <w:suppressAutoHyphens/>
        <w:autoSpaceDE/>
        <w:autoSpaceDN/>
        <w:spacing w:before="120"/>
        <w:ind w:left="0" w:firstLine="0"/>
        <w:contextualSpacing/>
        <w:rPr>
          <w:rFonts w:ascii="Arial" w:hAnsi="Arial" w:cs="Arial"/>
          <w:sz w:val="20"/>
          <w:szCs w:val="20"/>
        </w:rPr>
      </w:pPr>
      <w:r w:rsidRPr="00704ADA">
        <w:rPr>
          <w:rFonts w:ascii="Arial" w:hAnsi="Arial" w:cs="Arial"/>
          <w:sz w:val="20"/>
          <w:szCs w:val="20"/>
        </w:rPr>
        <w:t xml:space="preserve">Caso o fornecedor seja considerado isento dos tributos </w:t>
      </w:r>
      <w:r w:rsidRPr="00704ADA">
        <w:rPr>
          <w:rFonts w:ascii="Arial" w:hAnsi="Arial" w:cs="Arial"/>
          <w:iCs/>
          <w:sz w:val="20"/>
          <w:szCs w:val="20"/>
        </w:rPr>
        <w:t>estaduais/municipais ou distritais</w:t>
      </w:r>
      <w:r w:rsidRPr="00704ADA">
        <w:rPr>
          <w:rFonts w:ascii="Arial" w:hAnsi="Arial" w:cs="Arial"/>
          <w:sz w:val="20"/>
          <w:szCs w:val="20"/>
        </w:rPr>
        <w:t xml:space="preserve"> </w:t>
      </w:r>
      <w:r w:rsidRPr="00704ADA">
        <w:rPr>
          <w:rFonts w:ascii="Arial" w:hAnsi="Arial" w:cs="Arial"/>
          <w:bCs/>
          <w:sz w:val="20"/>
          <w:szCs w:val="20"/>
        </w:rPr>
        <w:t>relacionados</w:t>
      </w:r>
      <w:r w:rsidRPr="00704ADA">
        <w:rPr>
          <w:rFonts w:ascii="Arial" w:hAnsi="Arial" w:cs="Arial"/>
          <w:sz w:val="20"/>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1483B53" w14:textId="77777777" w:rsidR="00877A4C" w:rsidRPr="00704ADA" w:rsidRDefault="00877A4C" w:rsidP="00877A4C">
      <w:pPr>
        <w:pStyle w:val="PargrafodaLista"/>
        <w:widowControl/>
        <w:tabs>
          <w:tab w:val="left" w:pos="993"/>
        </w:tabs>
        <w:suppressAutoHyphens/>
        <w:autoSpaceDE/>
        <w:autoSpaceDN/>
        <w:spacing w:before="120"/>
        <w:ind w:left="0" w:firstLine="0"/>
        <w:contextualSpacing/>
        <w:rPr>
          <w:rFonts w:ascii="Arial" w:hAnsi="Arial" w:cs="Arial"/>
          <w:sz w:val="20"/>
          <w:szCs w:val="20"/>
        </w:rPr>
      </w:pPr>
    </w:p>
    <w:p w14:paraId="7AA90399" w14:textId="77777777" w:rsidR="000B2C70" w:rsidRPr="00704ADA" w:rsidRDefault="000B2C70" w:rsidP="00877A4C">
      <w:pPr>
        <w:pStyle w:val="PargrafodaLista"/>
        <w:widowControl/>
        <w:numPr>
          <w:ilvl w:val="2"/>
          <w:numId w:val="18"/>
        </w:numPr>
        <w:tabs>
          <w:tab w:val="left" w:pos="709"/>
        </w:tabs>
        <w:suppressAutoHyphens/>
        <w:autoSpaceDE/>
        <w:autoSpaceDN/>
        <w:spacing w:before="120"/>
        <w:ind w:left="0" w:firstLine="0"/>
        <w:contextualSpacing/>
        <w:rPr>
          <w:rFonts w:ascii="Arial" w:eastAsia="Calibri" w:hAnsi="Arial" w:cs="Arial"/>
          <w:b/>
          <w:bCs/>
          <w:sz w:val="20"/>
          <w:szCs w:val="20"/>
        </w:rPr>
      </w:pPr>
      <w:bookmarkStart w:id="5" w:name="_Hlk128432772"/>
      <w:r w:rsidRPr="00704ADA">
        <w:rPr>
          <w:rFonts w:ascii="Arial" w:hAnsi="Arial" w:cs="Arial"/>
          <w:b/>
          <w:bCs/>
          <w:color w:val="000000"/>
          <w:sz w:val="20"/>
          <w:szCs w:val="20"/>
        </w:rPr>
        <w:t>Habilitação econômico-financeira</w:t>
      </w:r>
      <w:r w:rsidRPr="00704ADA">
        <w:rPr>
          <w:rFonts w:ascii="Arial" w:eastAsia="WenQuanYi Micro Hei" w:hAnsi="Arial" w:cs="Arial"/>
          <w:b/>
          <w:bCs/>
          <w:color w:val="000000"/>
          <w:sz w:val="20"/>
          <w:szCs w:val="20"/>
          <w:lang w:eastAsia="zh-CN" w:bidi="hi-IN"/>
        </w:rPr>
        <w:t xml:space="preserve">: </w:t>
      </w:r>
    </w:p>
    <w:p w14:paraId="40FC0443" w14:textId="77777777" w:rsidR="000B2C70" w:rsidRPr="00704ADA" w:rsidRDefault="000B2C70" w:rsidP="00877A4C">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sz w:val="20"/>
          <w:szCs w:val="20"/>
        </w:rPr>
      </w:pPr>
      <w:r w:rsidRPr="00704ADA">
        <w:rPr>
          <w:rFonts w:ascii="Arial" w:hAnsi="Arial" w:cs="Arial"/>
          <w:color w:val="FF0000"/>
          <w:sz w:val="20"/>
          <w:szCs w:val="20"/>
        </w:rPr>
        <w:t xml:space="preserve">Certidão negativa de insolvência civil expedida pelo distribuidor do domicílio ou sede do fornecedor, caso se trate de pessoa física </w:t>
      </w:r>
      <w:hyperlink r:id="rId14" w:anchor="art5" w:history="1">
        <w:r w:rsidRPr="00704ADA">
          <w:rPr>
            <w:rStyle w:val="Hyperlink"/>
            <w:rFonts w:ascii="Arial" w:hAnsi="Arial" w:cs="Arial"/>
            <w:sz w:val="20"/>
            <w:szCs w:val="20"/>
          </w:rPr>
          <w:t>(art. 5º, inciso II, alínea “c”, da IN Seges/ME nº 116/2021</w:t>
        </w:r>
      </w:hyperlink>
      <w:r w:rsidRPr="00704ADA">
        <w:rPr>
          <w:rFonts w:ascii="Arial" w:hAnsi="Arial" w:cs="Arial"/>
          <w:color w:val="FF0000"/>
          <w:sz w:val="20"/>
          <w:szCs w:val="20"/>
        </w:rPr>
        <w:t>) ou de sociedade simples;</w:t>
      </w:r>
    </w:p>
    <w:p w14:paraId="3CF1054B" w14:textId="77777777" w:rsidR="00877A4C" w:rsidRPr="00704ADA" w:rsidRDefault="00877A4C" w:rsidP="00877A4C">
      <w:pPr>
        <w:pStyle w:val="PargrafodaLista"/>
        <w:widowControl/>
        <w:tabs>
          <w:tab w:val="left" w:pos="851"/>
        </w:tabs>
        <w:suppressAutoHyphens/>
        <w:autoSpaceDE/>
        <w:autoSpaceDN/>
        <w:snapToGrid w:val="0"/>
        <w:ind w:left="0" w:firstLine="0"/>
        <w:contextualSpacing/>
        <w:rPr>
          <w:rFonts w:ascii="Arial" w:hAnsi="Arial" w:cs="Arial"/>
          <w:color w:val="FF0000"/>
          <w:sz w:val="20"/>
          <w:szCs w:val="20"/>
        </w:rPr>
      </w:pPr>
    </w:p>
    <w:p w14:paraId="511704E9" w14:textId="77777777" w:rsidR="00877A4C" w:rsidRPr="00704ADA" w:rsidRDefault="00877A4C" w:rsidP="00877A4C">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Incluir este subitem caso admitida a participação de pessoas físicas no processo de contratação direta.</w:t>
      </w:r>
    </w:p>
    <w:p w14:paraId="0D73939C" w14:textId="77777777" w:rsidR="00877A4C" w:rsidRPr="00704ADA" w:rsidRDefault="00877A4C" w:rsidP="00877A4C">
      <w:pPr>
        <w:pStyle w:val="PargrafodaLista"/>
        <w:widowControl/>
        <w:tabs>
          <w:tab w:val="left" w:pos="851"/>
        </w:tabs>
        <w:suppressAutoHyphens/>
        <w:autoSpaceDE/>
        <w:autoSpaceDN/>
        <w:snapToGrid w:val="0"/>
        <w:ind w:left="0" w:firstLine="0"/>
        <w:contextualSpacing/>
        <w:rPr>
          <w:rFonts w:ascii="Arial" w:hAnsi="Arial" w:cs="Arial"/>
          <w:sz w:val="20"/>
          <w:szCs w:val="20"/>
        </w:rPr>
      </w:pPr>
    </w:p>
    <w:p w14:paraId="1F3C4599" w14:textId="77777777" w:rsidR="000B2C70" w:rsidRPr="00704ADA" w:rsidRDefault="000B2C70" w:rsidP="00877A4C">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color w:val="000000"/>
          <w:sz w:val="20"/>
          <w:szCs w:val="20"/>
        </w:rPr>
      </w:pPr>
      <w:r w:rsidRPr="00704ADA">
        <w:rPr>
          <w:rFonts w:ascii="Arial" w:hAnsi="Arial" w:cs="Arial"/>
          <w:color w:val="000000"/>
          <w:sz w:val="20"/>
          <w:szCs w:val="20"/>
        </w:rPr>
        <w:t>Certidão negativa de falência expedida pelo distribuidor da sede do fornecedor;</w:t>
      </w:r>
    </w:p>
    <w:p w14:paraId="6646CE74" w14:textId="77777777" w:rsidR="000B2C70" w:rsidRPr="00704ADA" w:rsidRDefault="000B2C70" w:rsidP="00877A4C">
      <w:pPr>
        <w:pStyle w:val="PargrafodaLista"/>
        <w:widowControl/>
        <w:numPr>
          <w:ilvl w:val="3"/>
          <w:numId w:val="18"/>
        </w:numPr>
        <w:tabs>
          <w:tab w:val="left" w:pos="851"/>
        </w:tabs>
        <w:suppressAutoHyphens/>
        <w:autoSpaceDE/>
        <w:autoSpaceDN/>
        <w:snapToGrid w:val="0"/>
        <w:spacing w:before="120"/>
        <w:ind w:left="0" w:firstLine="0"/>
        <w:contextualSpacing/>
        <w:rPr>
          <w:rFonts w:ascii="Arial" w:hAnsi="Arial" w:cs="Arial"/>
          <w:color w:val="000000"/>
          <w:sz w:val="20"/>
          <w:szCs w:val="20"/>
        </w:rPr>
      </w:pPr>
      <w:r w:rsidRPr="00704ADA">
        <w:rPr>
          <w:rFonts w:ascii="Arial" w:hAnsi="Arial" w:cs="Arial"/>
          <w:color w:val="000000"/>
          <w:sz w:val="20"/>
          <w:szCs w:val="20"/>
        </w:rPr>
        <w:t>Balanço patrimonial, demonstração de resultado de exercício e demais demonstrações contábeis dos 2 (dois) últimos exercícios sociais, vedada a sua substituição por balancetes ou balanços provisórios.</w:t>
      </w:r>
    </w:p>
    <w:p w14:paraId="456B2A1B" w14:textId="77777777" w:rsidR="000B2C70" w:rsidRPr="00704ADA" w:rsidRDefault="000B2C70" w:rsidP="00790499">
      <w:pPr>
        <w:pStyle w:val="PargrafodaLista"/>
        <w:widowControl/>
        <w:numPr>
          <w:ilvl w:val="4"/>
          <w:numId w:val="18"/>
        </w:numPr>
        <w:tabs>
          <w:tab w:val="left" w:pos="993"/>
        </w:tabs>
        <w:suppressAutoHyphens/>
        <w:autoSpaceDE/>
        <w:autoSpaceDN/>
        <w:spacing w:before="120"/>
        <w:ind w:left="0" w:firstLine="0"/>
        <w:contextualSpacing/>
        <w:rPr>
          <w:rFonts w:ascii="Arial" w:hAnsi="Arial" w:cs="Arial"/>
          <w:sz w:val="20"/>
          <w:szCs w:val="20"/>
        </w:rPr>
      </w:pPr>
      <w:r w:rsidRPr="00704ADA">
        <w:rPr>
          <w:rFonts w:ascii="Arial" w:hAnsi="Arial" w:cs="Arial"/>
          <w:sz w:val="20"/>
          <w:szCs w:val="20"/>
        </w:rPr>
        <w:t>Os documentos referidos no subitem acima limitar-se-ão ao último exercício social, caso a empresa tenha sido constituída há menos de 2 (dois) anos;</w:t>
      </w:r>
    </w:p>
    <w:p w14:paraId="3B3B3237" w14:textId="77777777" w:rsidR="000B2C70" w:rsidRPr="00704ADA" w:rsidRDefault="000B2C70" w:rsidP="00790499">
      <w:pPr>
        <w:pStyle w:val="PargrafodaLista"/>
        <w:widowControl/>
        <w:numPr>
          <w:ilvl w:val="4"/>
          <w:numId w:val="18"/>
        </w:numPr>
        <w:tabs>
          <w:tab w:val="left" w:pos="993"/>
        </w:tabs>
        <w:suppressAutoHyphens/>
        <w:autoSpaceDE/>
        <w:autoSpaceDN/>
        <w:spacing w:before="120"/>
        <w:ind w:left="0" w:firstLine="0"/>
        <w:contextualSpacing/>
        <w:rPr>
          <w:rFonts w:ascii="Arial" w:hAnsi="Arial" w:cs="Arial"/>
          <w:sz w:val="20"/>
          <w:szCs w:val="20"/>
        </w:rPr>
      </w:pPr>
      <w:r w:rsidRPr="00704ADA">
        <w:rPr>
          <w:rFonts w:ascii="Arial" w:hAnsi="Arial" w:cs="Arial"/>
          <w:sz w:val="20"/>
          <w:szCs w:val="20"/>
        </w:rPr>
        <w:t>As empresas criadas no exercício financeiro do processo de contratação direta deverão atender a todas as exigências de habilitação e ficam autorizadas a substituir os demonstrativos contábeis pelo balanço de abertura;</w:t>
      </w:r>
    </w:p>
    <w:p w14:paraId="69022ABD" w14:textId="77777777" w:rsidR="000B2C70" w:rsidRPr="00704ADA" w:rsidRDefault="000B2C70" w:rsidP="00790499">
      <w:pPr>
        <w:pStyle w:val="PargrafodaLista"/>
        <w:widowControl/>
        <w:numPr>
          <w:ilvl w:val="4"/>
          <w:numId w:val="18"/>
        </w:numPr>
        <w:tabs>
          <w:tab w:val="left" w:pos="993"/>
        </w:tabs>
        <w:suppressAutoHyphens/>
        <w:autoSpaceDE/>
        <w:autoSpaceDN/>
        <w:spacing w:before="120"/>
        <w:ind w:left="0" w:firstLine="0"/>
        <w:contextualSpacing/>
        <w:rPr>
          <w:rFonts w:ascii="Arial" w:hAnsi="Arial" w:cs="Arial"/>
          <w:sz w:val="20"/>
          <w:szCs w:val="20"/>
        </w:rPr>
      </w:pPr>
      <w:r w:rsidRPr="00704ADA">
        <w:rPr>
          <w:rFonts w:ascii="Arial" w:hAnsi="Arial" w:cs="Arial"/>
          <w:sz w:val="20"/>
          <w:szCs w:val="20"/>
        </w:rPr>
        <w:t>É admissível o balanço intermediário, se decorrer de lei ou do contrato/estatuto social.</w:t>
      </w:r>
    </w:p>
    <w:p w14:paraId="132E8ECC" w14:textId="77777777" w:rsidR="000B2C70" w:rsidRPr="00704ADA" w:rsidRDefault="000B2C70" w:rsidP="00877A4C">
      <w:pPr>
        <w:widowControl/>
        <w:numPr>
          <w:ilvl w:val="3"/>
          <w:numId w:val="18"/>
        </w:numPr>
        <w:tabs>
          <w:tab w:val="left" w:pos="993"/>
        </w:tabs>
        <w:suppressAutoHyphens/>
        <w:autoSpaceDE/>
        <w:autoSpaceDN/>
        <w:ind w:left="0" w:firstLine="0"/>
        <w:contextualSpacing/>
        <w:jc w:val="both"/>
        <w:rPr>
          <w:rFonts w:ascii="Arial" w:hAnsi="Arial" w:cs="Arial"/>
          <w:iCs/>
          <w:sz w:val="20"/>
          <w:szCs w:val="20"/>
        </w:rPr>
      </w:pPr>
      <w:r w:rsidRPr="00704ADA">
        <w:rPr>
          <w:rFonts w:ascii="Arial" w:hAnsi="Arial" w:cs="Arial"/>
          <w:iCs/>
          <w:sz w:val="20"/>
          <w:szCs w:val="20"/>
        </w:rPr>
        <w:t xml:space="preserve">Caso o fornecedor seja cooperativa, o balanço e as demais demonstrações contábeis deverão ser acompanhados de cópia do parecer da última auditoria contábil-financeira, conforme dispõe o </w:t>
      </w:r>
      <w:hyperlink r:id="rId15" w:anchor=":~:text=LEI%20N%C2%BA%205.764%2C%20DE%2016,cooperativas%2C%20e%20d%C3%A1%20outras%20provid%C3%AAncias" w:history="1">
        <w:r w:rsidRPr="00704ADA">
          <w:rPr>
            <w:rStyle w:val="Hyperlink"/>
            <w:rFonts w:ascii="Arial" w:hAnsi="Arial" w:cs="Arial"/>
            <w:iCs/>
            <w:sz w:val="20"/>
            <w:szCs w:val="20"/>
          </w:rPr>
          <w:t>artigo 112 da Lei nº 5.764, de 1971</w:t>
        </w:r>
      </w:hyperlink>
      <w:r w:rsidRPr="00704ADA">
        <w:rPr>
          <w:rFonts w:ascii="Arial" w:hAnsi="Arial" w:cs="Arial"/>
          <w:iCs/>
          <w:sz w:val="20"/>
          <w:szCs w:val="20"/>
        </w:rPr>
        <w:t>, ou de uma declaração, sob as penas da lei, de que tal auditoria não foi exigida pelo órgão fiscalizador.</w:t>
      </w:r>
    </w:p>
    <w:p w14:paraId="3D2AD1E8" w14:textId="77777777" w:rsidR="00D128AA" w:rsidRPr="00704ADA" w:rsidRDefault="000B2C70" w:rsidP="00790499">
      <w:pPr>
        <w:widowControl/>
        <w:numPr>
          <w:ilvl w:val="3"/>
          <w:numId w:val="18"/>
        </w:numPr>
        <w:tabs>
          <w:tab w:val="left" w:pos="993"/>
        </w:tabs>
        <w:suppressAutoHyphens/>
        <w:autoSpaceDE/>
        <w:autoSpaceDN/>
        <w:snapToGrid w:val="0"/>
        <w:spacing w:before="120"/>
        <w:ind w:left="0" w:firstLine="0"/>
        <w:contextualSpacing/>
        <w:jc w:val="both"/>
        <w:rPr>
          <w:rStyle w:val="Refdecomentrio"/>
          <w:rFonts w:ascii="Arial" w:hAnsi="Arial" w:cs="Arial"/>
          <w:color w:val="FF0000"/>
          <w:sz w:val="20"/>
          <w:szCs w:val="20"/>
        </w:rPr>
      </w:pPr>
      <w:r w:rsidRPr="00704ADA">
        <w:rPr>
          <w:rFonts w:ascii="Arial" w:hAnsi="Arial" w:cs="Arial"/>
          <w:color w:val="FF0000"/>
          <w:sz w:val="20"/>
          <w:szCs w:val="20"/>
        </w:rPr>
        <w:t>A empresa deverá comprovar, ainda, capital mínimo ou patrimônio líquido mínimo de</w:t>
      </w:r>
      <w:r w:rsidRPr="00704ADA">
        <w:rPr>
          <w:rFonts w:ascii="Arial" w:hAnsi="Arial" w:cs="Arial"/>
          <w:i/>
          <w:iCs/>
          <w:color w:val="FF0000"/>
          <w:sz w:val="20"/>
          <w:szCs w:val="20"/>
        </w:rPr>
        <w:t xml:space="preserve"> ... (....) % </w:t>
      </w:r>
      <w:r w:rsidRPr="00704ADA">
        <w:rPr>
          <w:rFonts w:ascii="Arial" w:hAnsi="Arial" w:cs="Arial"/>
          <w:color w:val="FF0000"/>
          <w:sz w:val="20"/>
          <w:szCs w:val="20"/>
        </w:rPr>
        <w:t>do valor estimado da contratação ou do item pertinente.</w:t>
      </w:r>
      <w:bookmarkEnd w:id="5"/>
    </w:p>
    <w:p w14:paraId="7C28DE6E" w14:textId="2EC394CA" w:rsidR="000B2C70" w:rsidRPr="00704ADA" w:rsidRDefault="000B2C70" w:rsidP="00D128AA">
      <w:pPr>
        <w:widowControl/>
        <w:tabs>
          <w:tab w:val="left" w:pos="993"/>
        </w:tabs>
        <w:suppressAutoHyphens/>
        <w:autoSpaceDE/>
        <w:autoSpaceDN/>
        <w:snapToGrid w:val="0"/>
        <w:contextualSpacing/>
        <w:jc w:val="both"/>
        <w:rPr>
          <w:rFonts w:ascii="Arial" w:hAnsi="Arial" w:cs="Arial"/>
          <w:color w:val="FF0000"/>
          <w:sz w:val="20"/>
          <w:szCs w:val="20"/>
        </w:rPr>
      </w:pPr>
    </w:p>
    <w:p w14:paraId="19A44CF3" w14:textId="77777777" w:rsidR="00F60696" w:rsidRPr="00704ADA" w:rsidRDefault="00F60696" w:rsidP="00F60696">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 xml:space="preserve">Nota explicativa: </w:t>
      </w:r>
      <w:r w:rsidRPr="00704ADA">
        <w:rPr>
          <w:rStyle w:val="cf11"/>
          <w:rFonts w:ascii="Arial" w:hAnsi="Arial" w:cs="Arial"/>
          <w:sz w:val="16"/>
          <w:szCs w:val="16"/>
        </w:rPr>
        <w:t xml:space="preserve">Apenas incluir exigências de habilitação técnica caso verifique que a medida é indispensável à garantia do cumprimento das obrigações pertinentes à execução do objeto. </w:t>
      </w:r>
    </w:p>
    <w:p w14:paraId="48731690" w14:textId="77777777" w:rsidR="00D128AA" w:rsidRPr="00704ADA" w:rsidRDefault="00D128AA" w:rsidP="00D128AA">
      <w:pPr>
        <w:widowControl/>
        <w:tabs>
          <w:tab w:val="left" w:pos="993"/>
        </w:tabs>
        <w:suppressAutoHyphens/>
        <w:autoSpaceDE/>
        <w:autoSpaceDN/>
        <w:snapToGrid w:val="0"/>
        <w:contextualSpacing/>
        <w:jc w:val="both"/>
        <w:rPr>
          <w:rFonts w:ascii="Arial" w:hAnsi="Arial" w:cs="Arial"/>
          <w:color w:val="FF0000"/>
          <w:sz w:val="20"/>
          <w:szCs w:val="20"/>
        </w:rPr>
      </w:pPr>
    </w:p>
    <w:p w14:paraId="46EA1640" w14:textId="77777777" w:rsidR="000B2C70" w:rsidRPr="00704ADA" w:rsidRDefault="000B2C70" w:rsidP="00D128AA">
      <w:pPr>
        <w:pStyle w:val="Nivel2"/>
        <w:numPr>
          <w:ilvl w:val="2"/>
          <w:numId w:val="18"/>
        </w:numPr>
        <w:tabs>
          <w:tab w:val="left" w:pos="993"/>
        </w:tabs>
        <w:spacing w:before="0" w:after="0" w:line="240" w:lineRule="auto"/>
        <w:ind w:left="0" w:firstLine="0"/>
        <w:contextualSpacing/>
        <w:rPr>
          <w:rFonts w:ascii="Arial" w:eastAsia="Times New Roman" w:hAnsi="Arial" w:cs="Arial"/>
          <w:b/>
          <w:bCs/>
          <w:sz w:val="20"/>
          <w:szCs w:val="20"/>
          <w:lang w:val="pt-BR"/>
        </w:rPr>
      </w:pPr>
      <w:r w:rsidRPr="00704ADA">
        <w:rPr>
          <w:rFonts w:ascii="Arial" w:eastAsia="Times New Roman" w:hAnsi="Arial" w:cs="Arial"/>
          <w:b/>
          <w:bCs/>
          <w:sz w:val="20"/>
          <w:szCs w:val="20"/>
          <w:lang w:val="pt-BR"/>
        </w:rPr>
        <w:t>Habilitação técnica:</w:t>
      </w:r>
    </w:p>
    <w:p w14:paraId="1D646B7F" w14:textId="77777777" w:rsidR="000B2C70" w:rsidRPr="00704ADA" w:rsidRDefault="000B2C70" w:rsidP="00790499">
      <w:pPr>
        <w:pStyle w:val="Nivel2"/>
        <w:numPr>
          <w:ilvl w:val="3"/>
          <w:numId w:val="18"/>
        </w:numPr>
        <w:tabs>
          <w:tab w:val="left" w:pos="993"/>
        </w:tabs>
        <w:spacing w:after="0" w:line="240" w:lineRule="auto"/>
        <w:ind w:left="0" w:firstLine="0"/>
        <w:contextualSpacing/>
        <w:rPr>
          <w:rFonts w:ascii="Arial" w:hAnsi="Arial" w:cs="Arial"/>
          <w:bCs/>
          <w:color w:val="FF0000"/>
          <w:sz w:val="20"/>
          <w:szCs w:val="20"/>
          <w:lang w:val="pt-BR"/>
        </w:rPr>
      </w:pPr>
      <w:r w:rsidRPr="00704ADA">
        <w:rPr>
          <w:rFonts w:ascii="Arial" w:hAnsi="Arial" w:cs="Arial"/>
          <w:color w:val="FF0000"/>
          <w:sz w:val="20"/>
          <w:szCs w:val="20"/>
          <w:lang w:val="pt-BR"/>
        </w:rPr>
        <w:t>Comprovação</w:t>
      </w:r>
      <w:r w:rsidRPr="00704ADA">
        <w:rPr>
          <w:rFonts w:ascii="Arial" w:eastAsia="Times New Roman" w:hAnsi="Arial" w:cs="Arial"/>
          <w:color w:val="FF0000"/>
          <w:sz w:val="20"/>
          <w:szCs w:val="20"/>
          <w:lang w:val="pt-BR"/>
        </w:rPr>
        <w:t xml:space="preserve"> de aptidão para a prestação dos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07C9D3C" w14:textId="77777777" w:rsidR="000B2C70" w:rsidRPr="00704ADA" w:rsidRDefault="000B2C70" w:rsidP="00790499">
      <w:pPr>
        <w:pStyle w:val="Nivel2"/>
        <w:numPr>
          <w:ilvl w:val="4"/>
          <w:numId w:val="18"/>
        </w:numPr>
        <w:tabs>
          <w:tab w:val="left" w:pos="993"/>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 xml:space="preserve">Para fins da comprovação de que trata este subitem, os atestados deverão dizer respeito a contratos executados com as seguintes características mínimas: </w:t>
      </w:r>
    </w:p>
    <w:p w14:paraId="37A8E62E" w14:textId="77777777" w:rsidR="000B2C70" w:rsidRPr="00704ADA" w:rsidRDefault="000B2C70" w:rsidP="00480B2C">
      <w:pPr>
        <w:pStyle w:val="Nivel2"/>
        <w:numPr>
          <w:ilvl w:val="3"/>
          <w:numId w:val="20"/>
        </w:numPr>
        <w:tabs>
          <w:tab w:val="left" w:pos="284"/>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w:t>
      </w:r>
    </w:p>
    <w:p w14:paraId="65935551" w14:textId="77777777" w:rsidR="000B2C70" w:rsidRPr="00704ADA" w:rsidRDefault="000B2C70" w:rsidP="00480B2C">
      <w:pPr>
        <w:pStyle w:val="Nivel2"/>
        <w:numPr>
          <w:ilvl w:val="3"/>
          <w:numId w:val="20"/>
        </w:numPr>
        <w:tabs>
          <w:tab w:val="left" w:pos="284"/>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w:t>
      </w:r>
    </w:p>
    <w:p w14:paraId="603CDFC3" w14:textId="77777777" w:rsidR="000B2C70" w:rsidRPr="00704ADA" w:rsidRDefault="000B2C70" w:rsidP="00480B2C">
      <w:pPr>
        <w:pStyle w:val="Nivel2"/>
        <w:numPr>
          <w:ilvl w:val="3"/>
          <w:numId w:val="20"/>
        </w:numPr>
        <w:tabs>
          <w:tab w:val="left" w:pos="284"/>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w:t>
      </w:r>
    </w:p>
    <w:p w14:paraId="1A6125CB" w14:textId="77777777" w:rsidR="000B2C70" w:rsidRPr="00704ADA" w:rsidRDefault="000B2C70" w:rsidP="00790499">
      <w:pPr>
        <w:pStyle w:val="Nivel2"/>
        <w:numPr>
          <w:ilvl w:val="4"/>
          <w:numId w:val="18"/>
        </w:numPr>
        <w:tabs>
          <w:tab w:val="left" w:pos="993"/>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t>Será admitida, para fins de comprovação de quantitativo mínimo, a apresentação e o somatório de diferentes atestados executados de forma concomitante.</w:t>
      </w:r>
    </w:p>
    <w:p w14:paraId="71404837" w14:textId="77777777" w:rsidR="00480B2C" w:rsidRPr="00704ADA" w:rsidRDefault="00480B2C" w:rsidP="00480B2C">
      <w:pPr>
        <w:pStyle w:val="Nivel2"/>
        <w:numPr>
          <w:ilvl w:val="0"/>
          <w:numId w:val="0"/>
        </w:numPr>
        <w:tabs>
          <w:tab w:val="left" w:pos="993"/>
        </w:tabs>
        <w:spacing w:before="0" w:after="0" w:line="240" w:lineRule="auto"/>
        <w:contextualSpacing/>
        <w:rPr>
          <w:rFonts w:ascii="Arial" w:hAnsi="Arial" w:cs="Arial"/>
          <w:sz w:val="20"/>
          <w:szCs w:val="20"/>
          <w:lang w:val="pt-BR"/>
        </w:rPr>
      </w:pPr>
    </w:p>
    <w:p w14:paraId="69CBFFAD" w14:textId="77777777" w:rsidR="00480B2C" w:rsidRPr="00704ADA" w:rsidRDefault="00480B2C" w:rsidP="00480B2C">
      <w:pPr>
        <w:pStyle w:val="pf0"/>
        <w:spacing w:before="0" w:beforeAutospacing="0" w:after="0" w:afterAutospacing="0"/>
        <w:jc w:val="both"/>
        <w:rPr>
          <w:rFonts w:ascii="Arial" w:hAnsi="Arial" w:cs="Arial"/>
          <w:sz w:val="16"/>
          <w:szCs w:val="16"/>
        </w:rPr>
      </w:pPr>
      <w:r w:rsidRPr="00704ADA">
        <w:rPr>
          <w:rStyle w:val="cf01"/>
          <w:rFonts w:ascii="Arial" w:hAnsi="Arial" w:cs="Arial"/>
          <w:sz w:val="16"/>
          <w:szCs w:val="16"/>
        </w:rPr>
        <w:t xml:space="preserve">Nota explicativa: </w:t>
      </w:r>
      <w:r w:rsidRPr="00704ADA">
        <w:rPr>
          <w:rStyle w:val="cf11"/>
          <w:rFonts w:ascii="Arial" w:eastAsia="Arial MT" w:hAnsi="Arial" w:cs="Arial"/>
          <w:sz w:val="16"/>
          <w:szCs w:val="16"/>
        </w:rPr>
        <w:t xml:space="preserve">Conforme </w:t>
      </w:r>
      <w:hyperlink r:id="rId16" w:history="1">
        <w:r w:rsidRPr="00704ADA">
          <w:rPr>
            <w:rStyle w:val="cf21"/>
            <w:rFonts w:ascii="Arial" w:hAnsi="Arial" w:cs="Arial"/>
            <w:color w:val="0000FF"/>
            <w:sz w:val="16"/>
            <w:szCs w:val="16"/>
            <w:u w:val="single"/>
          </w:rPr>
          <w:t>§2º do art. 67 da Lei nº 14.133, de 2021</w:t>
        </w:r>
      </w:hyperlink>
      <w:r w:rsidRPr="00704ADA">
        <w:rPr>
          <w:rStyle w:val="cf11"/>
          <w:rFonts w:ascii="Arial" w:eastAsia="Arial MT" w:hAnsi="Arial" w:cs="Arial"/>
          <w:sz w:val="16"/>
          <w:szCs w:val="16"/>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74F18AB3" w14:textId="77777777" w:rsidR="00480B2C" w:rsidRPr="00704ADA" w:rsidRDefault="00480B2C" w:rsidP="00480B2C">
      <w:pPr>
        <w:pStyle w:val="Nivel2"/>
        <w:numPr>
          <w:ilvl w:val="0"/>
          <w:numId w:val="0"/>
        </w:numPr>
        <w:tabs>
          <w:tab w:val="left" w:pos="993"/>
        </w:tabs>
        <w:spacing w:before="0" w:after="0" w:line="240" w:lineRule="auto"/>
        <w:contextualSpacing/>
        <w:rPr>
          <w:rFonts w:ascii="Arial" w:hAnsi="Arial" w:cs="Arial"/>
          <w:sz w:val="20"/>
          <w:szCs w:val="20"/>
          <w:lang w:val="pt-BR"/>
        </w:rPr>
      </w:pPr>
    </w:p>
    <w:p w14:paraId="1BF38A15" w14:textId="77777777" w:rsidR="000B2C70" w:rsidRPr="00704ADA" w:rsidRDefault="000B2C70" w:rsidP="00790499">
      <w:pPr>
        <w:pStyle w:val="Nivel2"/>
        <w:numPr>
          <w:ilvl w:val="4"/>
          <w:numId w:val="18"/>
        </w:numPr>
        <w:tabs>
          <w:tab w:val="left" w:pos="993"/>
        </w:tabs>
        <w:spacing w:after="0" w:line="240" w:lineRule="auto"/>
        <w:ind w:left="0" w:firstLine="0"/>
        <w:contextualSpacing/>
        <w:rPr>
          <w:rFonts w:ascii="Arial" w:hAnsi="Arial" w:cs="Arial"/>
          <w:color w:val="FF0000"/>
          <w:sz w:val="20"/>
          <w:szCs w:val="20"/>
          <w:lang w:val="pt-BR"/>
        </w:rPr>
      </w:pPr>
      <w:r w:rsidRPr="00704ADA">
        <w:rPr>
          <w:rFonts w:ascii="Arial" w:hAnsi="Arial" w:cs="Arial"/>
          <w:color w:val="FF0000"/>
          <w:sz w:val="20"/>
          <w:szCs w:val="20"/>
          <w:lang w:val="pt-BR"/>
        </w:rPr>
        <w:lastRenderedPageBreak/>
        <w:t xml:space="preserve">Deverá haver a comprovação da experiência mínima de </w:t>
      </w:r>
      <w:proofErr w:type="gramStart"/>
      <w:r w:rsidRPr="00704ADA">
        <w:rPr>
          <w:rFonts w:ascii="Arial" w:hAnsi="Arial" w:cs="Arial"/>
          <w:color w:val="FF0000"/>
          <w:sz w:val="20"/>
          <w:szCs w:val="20"/>
          <w:lang w:val="pt-BR"/>
        </w:rPr>
        <w:t>.....</w:t>
      </w:r>
      <w:proofErr w:type="gramEnd"/>
      <w:r w:rsidRPr="00704ADA">
        <w:rPr>
          <w:rFonts w:ascii="Arial" w:hAnsi="Arial" w:cs="Arial"/>
          <w:color w:val="FF0000"/>
          <w:sz w:val="20"/>
          <w:szCs w:val="20"/>
          <w:lang w:val="pt-BR"/>
        </w:rPr>
        <w:t xml:space="preserve"> anos na prestação dos serviços, sendo aceito o somatório de atestados de períodos diferentes, não havendo obrigatoriedade de os ......  anos serem ininterruptos.</w:t>
      </w:r>
    </w:p>
    <w:p w14:paraId="6EEA4964" w14:textId="77777777" w:rsidR="00480B2C" w:rsidRPr="00704ADA" w:rsidRDefault="00480B2C" w:rsidP="00480B2C">
      <w:pPr>
        <w:pStyle w:val="Nivel2"/>
        <w:numPr>
          <w:ilvl w:val="0"/>
          <w:numId w:val="0"/>
        </w:numPr>
        <w:tabs>
          <w:tab w:val="left" w:pos="993"/>
        </w:tabs>
        <w:spacing w:after="0" w:line="240" w:lineRule="auto"/>
        <w:contextualSpacing/>
        <w:rPr>
          <w:rFonts w:ascii="Arial" w:hAnsi="Arial" w:cs="Arial"/>
          <w:color w:val="FF0000"/>
          <w:sz w:val="20"/>
          <w:szCs w:val="20"/>
          <w:lang w:val="pt-BR"/>
        </w:rPr>
      </w:pPr>
    </w:p>
    <w:p w14:paraId="2839FF82" w14:textId="4A42A45F" w:rsidR="00480B2C" w:rsidRPr="00704ADA" w:rsidRDefault="00480B2C" w:rsidP="008803F0">
      <w:pPr>
        <w:pStyle w:val="pf0"/>
        <w:spacing w:before="0" w:beforeAutospacing="0" w:after="0" w:afterAutospacing="0"/>
        <w:jc w:val="both"/>
        <w:rPr>
          <w:rStyle w:val="cf11"/>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A possibilidade de exigência de período de experiência contida nesse subitem é restrita a serviços contínuos, e tem limite máximo de 3 anos, tudo com esteio no art. 67, §5º da Lei nº 14.133/21. Deve a área competente dimensionar se há necessidade de tal exigência e, caso positivo, qual período mostra-se mais adequado</w:t>
      </w:r>
      <w:r w:rsidR="005557E2" w:rsidRPr="00704ADA">
        <w:rPr>
          <w:rStyle w:val="cf11"/>
          <w:rFonts w:ascii="Arial" w:hAnsi="Arial" w:cs="Arial"/>
          <w:sz w:val="16"/>
          <w:szCs w:val="16"/>
        </w:rPr>
        <w:t>.</w:t>
      </w:r>
    </w:p>
    <w:p w14:paraId="3C19F116" w14:textId="77777777" w:rsidR="005557E2" w:rsidRPr="00704ADA" w:rsidRDefault="005557E2" w:rsidP="005557E2">
      <w:pPr>
        <w:pStyle w:val="Nivel2"/>
        <w:numPr>
          <w:ilvl w:val="0"/>
          <w:numId w:val="0"/>
        </w:numPr>
        <w:tabs>
          <w:tab w:val="left" w:pos="993"/>
        </w:tabs>
        <w:spacing w:before="0" w:after="0" w:line="240" w:lineRule="auto"/>
        <w:contextualSpacing/>
        <w:rPr>
          <w:rFonts w:ascii="Arial" w:hAnsi="Arial" w:cs="Arial"/>
          <w:color w:val="FF0000"/>
          <w:sz w:val="20"/>
          <w:szCs w:val="20"/>
          <w:lang w:val="pt-BR"/>
        </w:rPr>
      </w:pPr>
    </w:p>
    <w:p w14:paraId="6904F6FB" w14:textId="77777777" w:rsidR="000B2C70" w:rsidRPr="00704ADA" w:rsidRDefault="000B2C70" w:rsidP="00790499">
      <w:pPr>
        <w:pStyle w:val="Nivel2"/>
        <w:numPr>
          <w:ilvl w:val="4"/>
          <w:numId w:val="18"/>
        </w:numPr>
        <w:tabs>
          <w:tab w:val="left" w:pos="993"/>
        </w:tabs>
        <w:spacing w:after="0" w:line="240" w:lineRule="auto"/>
        <w:ind w:left="0" w:firstLine="0"/>
        <w:contextualSpacing/>
        <w:rPr>
          <w:rFonts w:ascii="Arial" w:eastAsia="Arial" w:hAnsi="Arial" w:cs="Arial"/>
          <w:color w:val="FF0000"/>
          <w:sz w:val="20"/>
          <w:szCs w:val="20"/>
          <w:shd w:val="clear" w:color="auto" w:fill="FFFF00"/>
          <w:lang w:val="pt-BR"/>
        </w:rPr>
      </w:pPr>
      <w:r w:rsidRPr="00704ADA">
        <w:rPr>
          <w:rFonts w:ascii="Arial" w:hAnsi="Arial" w:cs="Arial"/>
          <w:color w:val="FF0000"/>
          <w:sz w:val="20"/>
          <w:szCs w:val="20"/>
          <w:lang w:val="pt-BR"/>
        </w:rPr>
        <w:t>Os atestados de capacidade técnica poderão ser apresentados em nome da matriz ou da filial do fornecedor.</w:t>
      </w:r>
    </w:p>
    <w:p w14:paraId="7E83F397" w14:textId="77777777" w:rsidR="000B2C70" w:rsidRPr="00704ADA" w:rsidRDefault="000B2C70" w:rsidP="00353466">
      <w:pPr>
        <w:pStyle w:val="Nivel2"/>
        <w:numPr>
          <w:ilvl w:val="3"/>
          <w:numId w:val="18"/>
        </w:numPr>
        <w:tabs>
          <w:tab w:val="left" w:pos="851"/>
        </w:tabs>
        <w:spacing w:after="0" w:line="240" w:lineRule="auto"/>
        <w:ind w:left="0" w:firstLine="0"/>
        <w:contextualSpacing/>
        <w:rPr>
          <w:rFonts w:ascii="Arial" w:hAnsi="Arial" w:cs="Arial"/>
          <w:iCs/>
          <w:color w:val="FF0000"/>
          <w:sz w:val="20"/>
          <w:szCs w:val="20"/>
          <w:lang w:val="pt-BR"/>
        </w:rPr>
      </w:pPr>
      <w:r w:rsidRPr="00704ADA">
        <w:rPr>
          <w:rFonts w:ascii="Arial" w:hAnsi="Arial" w:cs="Arial"/>
          <w:iCs/>
          <w:color w:val="FF0000"/>
          <w:sz w:val="20"/>
          <w:szCs w:val="20"/>
          <w:lang w:val="pt-BR"/>
        </w:rPr>
        <w:t>Apresentação de profissional(</w:t>
      </w:r>
      <w:proofErr w:type="spellStart"/>
      <w:r w:rsidRPr="00704ADA">
        <w:rPr>
          <w:rFonts w:ascii="Arial" w:hAnsi="Arial" w:cs="Arial"/>
          <w:iCs/>
          <w:color w:val="FF0000"/>
          <w:sz w:val="20"/>
          <w:szCs w:val="20"/>
          <w:lang w:val="pt-BR"/>
        </w:rPr>
        <w:t>is</w:t>
      </w:r>
      <w:proofErr w:type="spellEnd"/>
      <w:r w:rsidRPr="00704ADA">
        <w:rPr>
          <w:rFonts w:ascii="Arial" w:hAnsi="Arial" w:cs="Arial"/>
          <w:iCs/>
          <w:color w:val="FF0000"/>
          <w:sz w:val="20"/>
          <w:szCs w:val="20"/>
          <w:lang w:val="pt-BR"/>
        </w:rPr>
        <w:t>), devidamente registrado(s) no conselho profissional competente, quando for o caso, detentor(es) de atestado de responsabilidade técnica por execução de objeto de características semelhantes, para fins de contratação.</w:t>
      </w:r>
    </w:p>
    <w:p w14:paraId="2724E417" w14:textId="77777777" w:rsidR="000B2C70" w:rsidRPr="00704ADA" w:rsidRDefault="000B2C70" w:rsidP="00790499">
      <w:pPr>
        <w:pStyle w:val="Nivel2"/>
        <w:numPr>
          <w:ilvl w:val="4"/>
          <w:numId w:val="18"/>
        </w:numPr>
        <w:tabs>
          <w:tab w:val="left" w:pos="993"/>
        </w:tabs>
        <w:spacing w:after="0" w:line="240" w:lineRule="auto"/>
        <w:ind w:left="0" w:firstLine="0"/>
        <w:contextualSpacing/>
        <w:rPr>
          <w:rFonts w:ascii="Arial" w:hAnsi="Arial" w:cs="Arial"/>
          <w:iCs/>
          <w:color w:val="FF0000"/>
          <w:sz w:val="20"/>
          <w:szCs w:val="20"/>
          <w:lang w:val="pt-BR"/>
        </w:rPr>
      </w:pPr>
      <w:r w:rsidRPr="00704ADA">
        <w:rPr>
          <w:rFonts w:ascii="Arial" w:hAnsi="Arial" w:cs="Arial"/>
          <w:iCs/>
          <w:color w:val="FF0000"/>
          <w:sz w:val="20"/>
          <w:szCs w:val="20"/>
          <w:lang w:val="pt-BR"/>
        </w:rPr>
        <w:t>Entende-se por características semelhantes as seguintes:</w:t>
      </w:r>
    </w:p>
    <w:p w14:paraId="4D4F0020" w14:textId="77777777" w:rsidR="000B2C70" w:rsidRPr="00704ADA" w:rsidRDefault="000B2C70" w:rsidP="00AF0390">
      <w:pPr>
        <w:pStyle w:val="Nivel2"/>
        <w:numPr>
          <w:ilvl w:val="5"/>
          <w:numId w:val="18"/>
        </w:numPr>
        <w:tabs>
          <w:tab w:val="left" w:pos="1276"/>
        </w:tabs>
        <w:spacing w:after="0" w:line="240" w:lineRule="auto"/>
        <w:ind w:left="0" w:firstLine="0"/>
        <w:contextualSpacing/>
        <w:rPr>
          <w:rFonts w:ascii="Arial" w:hAnsi="Arial" w:cs="Arial"/>
          <w:iCs/>
          <w:color w:val="FF0000"/>
          <w:sz w:val="20"/>
          <w:szCs w:val="20"/>
          <w:lang w:val="pt-BR"/>
        </w:rPr>
      </w:pPr>
      <w:r w:rsidRPr="00704ADA">
        <w:rPr>
          <w:rFonts w:ascii="Arial" w:hAnsi="Arial" w:cs="Arial"/>
          <w:iCs/>
          <w:color w:val="FF0000"/>
          <w:sz w:val="20"/>
          <w:szCs w:val="20"/>
          <w:lang w:val="pt-BR"/>
        </w:rPr>
        <w:t>Para o (profissional XXXX): [...];</w:t>
      </w:r>
    </w:p>
    <w:p w14:paraId="6AC4A72F" w14:textId="77777777" w:rsidR="000B2C70" w:rsidRPr="00704ADA" w:rsidRDefault="000B2C70" w:rsidP="00AF0390">
      <w:pPr>
        <w:pStyle w:val="Nivel2"/>
        <w:numPr>
          <w:ilvl w:val="5"/>
          <w:numId w:val="18"/>
        </w:numPr>
        <w:tabs>
          <w:tab w:val="left" w:pos="1276"/>
        </w:tabs>
        <w:spacing w:after="0" w:line="240" w:lineRule="auto"/>
        <w:ind w:left="0" w:firstLine="0"/>
        <w:contextualSpacing/>
        <w:rPr>
          <w:rFonts w:ascii="Arial" w:hAnsi="Arial" w:cs="Arial"/>
          <w:iCs/>
          <w:color w:val="FF0000"/>
          <w:sz w:val="20"/>
          <w:szCs w:val="20"/>
          <w:lang w:val="pt-BR"/>
        </w:rPr>
      </w:pPr>
      <w:r w:rsidRPr="00704ADA">
        <w:rPr>
          <w:rFonts w:ascii="Arial" w:hAnsi="Arial" w:cs="Arial"/>
          <w:iCs/>
          <w:color w:val="FF0000"/>
          <w:sz w:val="20"/>
          <w:szCs w:val="20"/>
          <w:lang w:val="pt-BR"/>
        </w:rPr>
        <w:t>Para o (profissional XXXX): [...];</w:t>
      </w:r>
    </w:p>
    <w:p w14:paraId="154EB4EE" w14:textId="77777777" w:rsidR="000B2C70" w:rsidRPr="00704ADA" w:rsidRDefault="000B2C70" w:rsidP="00AF0390">
      <w:pPr>
        <w:pStyle w:val="Nivel2"/>
        <w:numPr>
          <w:ilvl w:val="5"/>
          <w:numId w:val="18"/>
        </w:numPr>
        <w:tabs>
          <w:tab w:val="left" w:pos="1276"/>
        </w:tabs>
        <w:spacing w:after="0" w:line="240" w:lineRule="auto"/>
        <w:ind w:left="0" w:firstLine="0"/>
        <w:contextualSpacing/>
        <w:rPr>
          <w:rFonts w:ascii="Arial" w:hAnsi="Arial" w:cs="Arial"/>
          <w:iCs/>
          <w:color w:val="FF0000"/>
          <w:sz w:val="20"/>
          <w:szCs w:val="20"/>
          <w:lang w:val="pt-BR"/>
        </w:rPr>
      </w:pPr>
      <w:r w:rsidRPr="00704ADA">
        <w:rPr>
          <w:rFonts w:ascii="Arial" w:hAnsi="Arial" w:cs="Arial"/>
          <w:iCs/>
          <w:color w:val="FF0000"/>
          <w:sz w:val="20"/>
          <w:szCs w:val="20"/>
          <w:lang w:val="pt-BR"/>
        </w:rPr>
        <w:t>....</w:t>
      </w:r>
    </w:p>
    <w:p w14:paraId="34832E6D" w14:textId="77777777" w:rsidR="00AF0390" w:rsidRPr="00704ADA" w:rsidRDefault="00AF0390" w:rsidP="00AF0390">
      <w:pPr>
        <w:pStyle w:val="Nivel2"/>
        <w:numPr>
          <w:ilvl w:val="0"/>
          <w:numId w:val="0"/>
        </w:numPr>
        <w:tabs>
          <w:tab w:val="left" w:pos="1276"/>
        </w:tabs>
        <w:spacing w:after="0" w:line="240" w:lineRule="auto"/>
        <w:contextualSpacing/>
        <w:rPr>
          <w:rFonts w:ascii="Arial" w:hAnsi="Arial" w:cs="Arial"/>
          <w:iCs/>
          <w:color w:val="FF0000"/>
          <w:sz w:val="20"/>
          <w:szCs w:val="20"/>
          <w:lang w:val="pt-BR"/>
        </w:rPr>
      </w:pPr>
    </w:p>
    <w:p w14:paraId="4B2D7B0E" w14:textId="77777777" w:rsidR="00AF0390" w:rsidRPr="00704ADA" w:rsidRDefault="00AF0390" w:rsidP="00AF0390">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Assim como ocorre com os atestados dirigidos à empresa, para as exigências dirigidas ao profissional (art. 67, I) também só é possível a exigência de atestado quanto às parcelas de maior relevância, entendidas essas como as que possuem valor individual igual ou superior a 4% do valor total estimado da contratação (art. 67, §1º) e, igualmente, havendo a previsão de quantitativos mínimos como característica a compor os atestados, observar o limite máximo de 50% da quantidade que se pretende efetivamente contratar, conforme art. 67, §2º.</w:t>
      </w:r>
    </w:p>
    <w:p w14:paraId="0B173194" w14:textId="77777777" w:rsidR="00AF0390" w:rsidRPr="00704ADA" w:rsidRDefault="00AF0390" w:rsidP="00AF0390">
      <w:pPr>
        <w:pStyle w:val="Nivel2"/>
        <w:numPr>
          <w:ilvl w:val="0"/>
          <w:numId w:val="0"/>
        </w:numPr>
        <w:tabs>
          <w:tab w:val="left" w:pos="1276"/>
        </w:tabs>
        <w:spacing w:after="0" w:line="240" w:lineRule="auto"/>
        <w:contextualSpacing/>
        <w:rPr>
          <w:rFonts w:ascii="Arial" w:hAnsi="Arial" w:cs="Arial"/>
          <w:iCs/>
          <w:color w:val="FF0000"/>
          <w:sz w:val="20"/>
          <w:szCs w:val="20"/>
          <w:lang w:val="pt-BR"/>
        </w:rPr>
      </w:pPr>
    </w:p>
    <w:p w14:paraId="077FD5DF" w14:textId="77777777" w:rsidR="000B2C70" w:rsidRPr="00704ADA" w:rsidRDefault="000B2C70" w:rsidP="00790499">
      <w:pPr>
        <w:pStyle w:val="Nivel2"/>
        <w:numPr>
          <w:ilvl w:val="4"/>
          <w:numId w:val="18"/>
        </w:numPr>
        <w:tabs>
          <w:tab w:val="left" w:pos="993"/>
        </w:tabs>
        <w:spacing w:after="0" w:line="240" w:lineRule="auto"/>
        <w:ind w:left="0" w:firstLine="0"/>
        <w:contextualSpacing/>
        <w:rPr>
          <w:rFonts w:ascii="Arial" w:hAnsi="Arial" w:cs="Arial"/>
          <w:iCs/>
          <w:color w:val="FF0000"/>
          <w:sz w:val="20"/>
          <w:szCs w:val="20"/>
          <w:lang w:val="pt-BR"/>
        </w:rPr>
      </w:pPr>
      <w:r w:rsidRPr="00704ADA">
        <w:rPr>
          <w:rFonts w:ascii="Arial" w:hAnsi="Arial" w:cs="Arial"/>
          <w:iCs/>
          <w:color w:val="FF0000"/>
          <w:sz w:val="20"/>
          <w:szCs w:val="20"/>
          <w:lang w:val="pt-BR"/>
        </w:rPr>
        <w:t>No decorrer da execução do serviço, os profissionais de que trata este subitem deverão participar da execução do objeto e poderão ser substituídos, nos termos do 67, §6º, por profissionais de experiência equivalente ou superior, desde que a substituição seja aprovada pela Administração.</w:t>
      </w:r>
    </w:p>
    <w:p w14:paraId="4E3C8375" w14:textId="77777777" w:rsidR="000B2C70" w:rsidRPr="00704ADA" w:rsidRDefault="000B2C70" w:rsidP="00524B46">
      <w:pPr>
        <w:pStyle w:val="Nivel2"/>
        <w:numPr>
          <w:ilvl w:val="3"/>
          <w:numId w:val="18"/>
        </w:numPr>
        <w:tabs>
          <w:tab w:val="left" w:pos="851"/>
        </w:tabs>
        <w:spacing w:after="0" w:line="240" w:lineRule="auto"/>
        <w:ind w:left="0" w:firstLine="0"/>
        <w:contextualSpacing/>
        <w:rPr>
          <w:rFonts w:ascii="Arial" w:hAnsi="Arial" w:cs="Arial"/>
          <w:bCs/>
          <w:iCs/>
          <w:color w:val="FF0000"/>
          <w:sz w:val="20"/>
          <w:szCs w:val="20"/>
          <w:lang w:val="pt-BR"/>
        </w:rPr>
      </w:pPr>
      <w:r w:rsidRPr="00704ADA">
        <w:rPr>
          <w:rFonts w:ascii="Arial" w:hAnsi="Arial" w:cs="Arial"/>
          <w:bCs/>
          <w:iCs/>
          <w:color w:val="FF0000"/>
          <w:sz w:val="20"/>
          <w:szCs w:val="20"/>
          <w:lang w:val="pt-BR"/>
        </w:rPr>
        <w:t xml:space="preserve">O fornecedor deverá apresentar, ainda, a relação de compromissos por ele assumidos, conforme modelo constante do Anexo </w:t>
      </w:r>
      <w:proofErr w:type="gramStart"/>
      <w:r w:rsidRPr="00704ADA">
        <w:rPr>
          <w:rFonts w:ascii="Arial" w:hAnsi="Arial" w:cs="Arial"/>
          <w:bCs/>
          <w:iCs/>
          <w:color w:val="FF0000"/>
          <w:sz w:val="20"/>
          <w:szCs w:val="20"/>
          <w:lang w:val="pt-BR"/>
        </w:rPr>
        <w:t>.....</w:t>
      </w:r>
      <w:proofErr w:type="gramEnd"/>
      <w:r w:rsidRPr="00704ADA">
        <w:rPr>
          <w:rFonts w:ascii="Arial" w:hAnsi="Arial" w:cs="Arial"/>
          <w:bCs/>
          <w:iCs/>
          <w:color w:val="FF0000"/>
          <w:sz w:val="20"/>
          <w:szCs w:val="20"/>
          <w:lang w:val="pt-BR"/>
        </w:rPr>
        <w:t>, que importem em diminuição da disponibilidade do pessoal técnico apresentado para fins de qualificação técnico-profissional.</w:t>
      </w:r>
    </w:p>
    <w:p w14:paraId="0BF72DD9" w14:textId="77777777" w:rsidR="00524B46" w:rsidRPr="00704ADA" w:rsidRDefault="00524B46" w:rsidP="00524B46">
      <w:pPr>
        <w:pStyle w:val="Nivel2"/>
        <w:numPr>
          <w:ilvl w:val="0"/>
          <w:numId w:val="0"/>
        </w:numPr>
        <w:tabs>
          <w:tab w:val="left" w:pos="993"/>
        </w:tabs>
        <w:spacing w:after="0" w:line="240" w:lineRule="auto"/>
        <w:contextualSpacing/>
        <w:rPr>
          <w:rFonts w:ascii="Arial" w:hAnsi="Arial" w:cs="Arial"/>
          <w:bCs/>
          <w:iCs/>
          <w:color w:val="FF0000"/>
          <w:sz w:val="20"/>
          <w:szCs w:val="20"/>
          <w:lang w:val="pt-BR"/>
        </w:rPr>
      </w:pPr>
    </w:p>
    <w:p w14:paraId="76F0248D" w14:textId="77777777" w:rsidR="00524B46" w:rsidRPr="00704ADA" w:rsidRDefault="00524B46" w:rsidP="00524B46">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Essa exigência poderá ser adotada pela Administração mediante a apresentação das devidas justificativas no processo de contratação, levando em conta o vulto da contratação e as demais circunstâncias do caso concreto. Caso não exigida, retirar o subitem. Caso seja exigida, incluir o respectivo anexo.</w:t>
      </w:r>
    </w:p>
    <w:p w14:paraId="274EFC49" w14:textId="77777777" w:rsidR="00524B46" w:rsidRPr="00704ADA" w:rsidRDefault="00524B46" w:rsidP="00524B46">
      <w:pPr>
        <w:pStyle w:val="Nivel2"/>
        <w:numPr>
          <w:ilvl w:val="0"/>
          <w:numId w:val="0"/>
        </w:numPr>
        <w:tabs>
          <w:tab w:val="left" w:pos="993"/>
        </w:tabs>
        <w:spacing w:before="0" w:after="0" w:line="240" w:lineRule="auto"/>
        <w:contextualSpacing/>
        <w:rPr>
          <w:rFonts w:ascii="Arial" w:hAnsi="Arial" w:cs="Arial"/>
          <w:bCs/>
          <w:iCs/>
          <w:color w:val="FF0000"/>
          <w:sz w:val="20"/>
          <w:szCs w:val="20"/>
          <w:lang w:val="pt-BR"/>
        </w:rPr>
      </w:pPr>
    </w:p>
    <w:p w14:paraId="028C093B" w14:textId="77777777" w:rsidR="000B2C70" w:rsidRPr="00704ADA" w:rsidRDefault="000B2C70" w:rsidP="00524B46">
      <w:pPr>
        <w:pStyle w:val="Nivel2"/>
        <w:numPr>
          <w:ilvl w:val="3"/>
          <w:numId w:val="18"/>
        </w:numPr>
        <w:tabs>
          <w:tab w:val="left" w:pos="851"/>
        </w:tabs>
        <w:spacing w:after="0" w:line="240" w:lineRule="auto"/>
        <w:ind w:left="0" w:firstLine="0"/>
        <w:contextualSpacing/>
        <w:rPr>
          <w:rFonts w:ascii="Arial" w:hAnsi="Arial" w:cs="Arial"/>
          <w:bCs/>
          <w:iCs/>
          <w:color w:val="FF0000"/>
          <w:sz w:val="20"/>
          <w:szCs w:val="20"/>
          <w:lang w:val="pt-BR"/>
        </w:rPr>
      </w:pPr>
      <w:r w:rsidRPr="00704ADA">
        <w:rPr>
          <w:rFonts w:ascii="Arial" w:hAnsi="Arial" w:cs="Arial"/>
          <w:bCs/>
          <w:iCs/>
          <w:color w:val="FF0000"/>
          <w:sz w:val="20"/>
          <w:szCs w:val="20"/>
          <w:lang w:val="pt-BR"/>
        </w:rPr>
        <w:t>Registro ou inscrição na entidade profissional competente, em plena validade;</w:t>
      </w:r>
    </w:p>
    <w:p w14:paraId="7921595E" w14:textId="77777777" w:rsidR="00A0314A" w:rsidRPr="00704ADA" w:rsidRDefault="00A0314A" w:rsidP="00A0314A">
      <w:pPr>
        <w:pStyle w:val="Nivel2"/>
        <w:numPr>
          <w:ilvl w:val="0"/>
          <w:numId w:val="0"/>
        </w:numPr>
        <w:tabs>
          <w:tab w:val="left" w:pos="851"/>
        </w:tabs>
        <w:spacing w:after="0" w:line="240" w:lineRule="auto"/>
        <w:contextualSpacing/>
        <w:rPr>
          <w:rFonts w:ascii="Arial" w:hAnsi="Arial" w:cs="Arial"/>
          <w:bCs/>
          <w:iCs/>
          <w:color w:val="FF0000"/>
          <w:sz w:val="20"/>
          <w:szCs w:val="20"/>
          <w:lang w:val="pt-BR"/>
        </w:rPr>
      </w:pPr>
    </w:p>
    <w:p w14:paraId="007713B8" w14:textId="77777777" w:rsidR="00A0314A" w:rsidRPr="00704ADA" w:rsidRDefault="00A0314A" w:rsidP="00A0314A">
      <w:pPr>
        <w:pStyle w:val="pf0"/>
        <w:spacing w:before="0" w:beforeAutospacing="0" w:after="0" w:afterAutospacing="0"/>
        <w:jc w:val="both"/>
        <w:rPr>
          <w:rFonts w:ascii="Arial" w:hAnsi="Arial" w:cs="Arial"/>
          <w:sz w:val="16"/>
          <w:szCs w:val="16"/>
        </w:rPr>
      </w:pPr>
      <w:r w:rsidRPr="00704ADA">
        <w:rPr>
          <w:rStyle w:val="cf01"/>
          <w:rFonts w:ascii="Arial" w:eastAsia="Arial MT" w:hAnsi="Arial" w:cs="Arial"/>
          <w:sz w:val="16"/>
          <w:szCs w:val="16"/>
        </w:rPr>
        <w:t>Nota explicativa:</w:t>
      </w:r>
      <w:r w:rsidRPr="00704ADA">
        <w:rPr>
          <w:rStyle w:val="cf11"/>
          <w:rFonts w:ascii="Arial" w:hAnsi="Arial" w:cs="Arial"/>
          <w:sz w:val="16"/>
          <w:szCs w:val="16"/>
        </w:rPr>
        <w:t xml:space="preserve"> Tal exigência só deverá ser formulada quando, por determinação legal, o exercício de determinada atividade afeta ao objeto contratual estiver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deverá ser excluído.</w:t>
      </w:r>
    </w:p>
    <w:p w14:paraId="5BBC1B39" w14:textId="77777777" w:rsidR="00A0314A" w:rsidRPr="00704ADA" w:rsidRDefault="00A0314A" w:rsidP="00A0314A">
      <w:pPr>
        <w:pStyle w:val="Nivel2"/>
        <w:numPr>
          <w:ilvl w:val="0"/>
          <w:numId w:val="0"/>
        </w:numPr>
        <w:tabs>
          <w:tab w:val="left" w:pos="851"/>
        </w:tabs>
        <w:spacing w:before="0" w:after="0" w:line="240" w:lineRule="auto"/>
        <w:contextualSpacing/>
        <w:rPr>
          <w:rFonts w:ascii="Arial" w:hAnsi="Arial" w:cs="Arial"/>
          <w:bCs/>
          <w:iCs/>
          <w:color w:val="FF0000"/>
          <w:sz w:val="20"/>
          <w:szCs w:val="20"/>
          <w:lang w:val="pt-BR"/>
        </w:rPr>
      </w:pPr>
    </w:p>
    <w:p w14:paraId="514ADB39" w14:textId="77777777" w:rsidR="000B2C70" w:rsidRPr="00704ADA" w:rsidRDefault="000B2C70" w:rsidP="00B27204">
      <w:pPr>
        <w:pStyle w:val="Nivel2"/>
        <w:numPr>
          <w:ilvl w:val="3"/>
          <w:numId w:val="18"/>
        </w:numPr>
        <w:tabs>
          <w:tab w:val="left" w:pos="851"/>
        </w:tabs>
        <w:spacing w:after="0" w:line="240" w:lineRule="auto"/>
        <w:ind w:left="0" w:firstLine="0"/>
        <w:contextualSpacing/>
        <w:rPr>
          <w:rFonts w:ascii="Arial" w:hAnsi="Arial" w:cs="Arial"/>
          <w:bCs/>
          <w:iCs/>
          <w:color w:val="FF0000"/>
          <w:sz w:val="20"/>
          <w:szCs w:val="20"/>
          <w:lang w:val="pt-BR"/>
        </w:rPr>
      </w:pPr>
      <w:r w:rsidRPr="00704ADA">
        <w:rPr>
          <w:rFonts w:ascii="Arial" w:hAnsi="Arial" w:cs="Arial"/>
          <w:bCs/>
          <w:iCs/>
          <w:color w:val="FF0000"/>
          <w:sz w:val="20"/>
          <w:szCs w:val="20"/>
          <w:lang w:val="pt-BR"/>
        </w:rPr>
        <w:t xml:space="preserve">Prova de atendimento aos </w:t>
      </w:r>
      <w:r w:rsidRPr="00704ADA">
        <w:rPr>
          <w:rFonts w:ascii="Arial" w:eastAsia="Times New Roman" w:hAnsi="Arial" w:cs="Arial"/>
          <w:iCs/>
          <w:color w:val="FF0000"/>
          <w:sz w:val="20"/>
          <w:szCs w:val="20"/>
          <w:lang w:val="pt-BR"/>
        </w:rPr>
        <w:t>requisitos</w:t>
      </w:r>
      <w:r w:rsidRPr="00704ADA">
        <w:rPr>
          <w:rFonts w:ascii="Arial" w:hAnsi="Arial" w:cs="Arial"/>
          <w:bCs/>
          <w:iCs/>
          <w:color w:val="FF0000"/>
          <w:sz w:val="20"/>
          <w:szCs w:val="20"/>
          <w:lang w:val="pt-BR"/>
        </w:rPr>
        <w:t xml:space="preserve"> ........, previstos na lei ............: </w:t>
      </w:r>
    </w:p>
    <w:p w14:paraId="3BCF8115" w14:textId="77777777" w:rsidR="00A0314A" w:rsidRPr="00704ADA" w:rsidRDefault="00A0314A" w:rsidP="00A0314A">
      <w:pPr>
        <w:pStyle w:val="Nivel2"/>
        <w:numPr>
          <w:ilvl w:val="0"/>
          <w:numId w:val="0"/>
        </w:numPr>
        <w:tabs>
          <w:tab w:val="left" w:pos="993"/>
        </w:tabs>
        <w:spacing w:before="0" w:after="0" w:line="240" w:lineRule="auto"/>
        <w:contextualSpacing/>
        <w:rPr>
          <w:rFonts w:ascii="Arial" w:hAnsi="Arial" w:cs="Arial"/>
          <w:bCs/>
          <w:iCs/>
          <w:color w:val="FF0000"/>
          <w:sz w:val="20"/>
          <w:szCs w:val="20"/>
          <w:lang w:val="pt-BR"/>
        </w:rPr>
      </w:pPr>
    </w:p>
    <w:p w14:paraId="34A193E8" w14:textId="0989F3A0" w:rsidR="00A0314A" w:rsidRPr="00704ADA" w:rsidRDefault="00CB363D" w:rsidP="00A0314A">
      <w:pPr>
        <w:pStyle w:val="Nivel2"/>
        <w:numPr>
          <w:ilvl w:val="0"/>
          <w:numId w:val="0"/>
        </w:numPr>
        <w:tabs>
          <w:tab w:val="left" w:pos="993"/>
        </w:tabs>
        <w:spacing w:before="0" w:after="0" w:line="240" w:lineRule="auto"/>
        <w:contextualSpacing/>
        <w:rPr>
          <w:rFonts w:ascii="Arial" w:hAnsi="Arial" w:cs="Arial"/>
          <w:bCs/>
          <w:iCs/>
          <w:color w:val="FF0000"/>
          <w:sz w:val="16"/>
          <w:szCs w:val="16"/>
          <w:lang w:val="pt-BR"/>
        </w:rPr>
      </w:pPr>
      <w:r w:rsidRPr="00704ADA">
        <w:rPr>
          <w:rStyle w:val="cf01"/>
          <w:rFonts w:ascii="Arial" w:hAnsi="Arial" w:cs="Arial"/>
          <w:sz w:val="16"/>
          <w:szCs w:val="16"/>
          <w:lang w:val="pt-BR"/>
        </w:rPr>
        <w:t>Nota Explicativa:</w:t>
      </w:r>
      <w:r w:rsidRPr="00704ADA">
        <w:rPr>
          <w:rStyle w:val="cf11"/>
          <w:rFonts w:ascii="Arial" w:hAnsi="Arial" w:cs="Arial"/>
          <w:sz w:val="16"/>
          <w:szCs w:val="16"/>
          <w:lang w:val="pt-BR"/>
        </w:rPr>
        <w:t xml:space="preserve"> Eventuais requisitos de qualificação técnica previstos em lei específica e que incidam sobre a atividade </w:t>
      </w:r>
      <w:proofErr w:type="gramStart"/>
      <w:r w:rsidRPr="00704ADA">
        <w:rPr>
          <w:rStyle w:val="cf11"/>
          <w:rFonts w:ascii="Arial" w:hAnsi="Arial" w:cs="Arial"/>
          <w:sz w:val="16"/>
          <w:szCs w:val="16"/>
          <w:lang w:val="pt-BR"/>
        </w:rPr>
        <w:t>objeto da contratação deverão</w:t>
      </w:r>
      <w:proofErr w:type="gramEnd"/>
      <w:r w:rsidRPr="00704ADA">
        <w:rPr>
          <w:rStyle w:val="cf11"/>
          <w:rFonts w:ascii="Arial" w:hAnsi="Arial" w:cs="Arial"/>
          <w:sz w:val="16"/>
          <w:szCs w:val="16"/>
          <w:lang w:val="pt-BR"/>
        </w:rPr>
        <w:t xml:space="preserve"> ser indicados nes</w:t>
      </w:r>
      <w:r w:rsidR="00573B5A" w:rsidRPr="00704ADA">
        <w:rPr>
          <w:rStyle w:val="cf11"/>
          <w:rFonts w:ascii="Arial" w:hAnsi="Arial" w:cs="Arial"/>
          <w:sz w:val="16"/>
          <w:szCs w:val="16"/>
          <w:lang w:val="pt-BR"/>
        </w:rPr>
        <w:t>t</w:t>
      </w:r>
      <w:r w:rsidRPr="00704ADA">
        <w:rPr>
          <w:rStyle w:val="cf11"/>
          <w:rFonts w:ascii="Arial" w:hAnsi="Arial" w:cs="Arial"/>
          <w:sz w:val="16"/>
          <w:szCs w:val="16"/>
          <w:lang w:val="pt-BR"/>
        </w:rPr>
        <w:t>e subitem.</w:t>
      </w:r>
    </w:p>
    <w:p w14:paraId="56E1C02C" w14:textId="77777777" w:rsidR="00A0314A" w:rsidRPr="00704ADA" w:rsidRDefault="00A0314A" w:rsidP="00A0314A">
      <w:pPr>
        <w:pStyle w:val="Nivel2"/>
        <w:numPr>
          <w:ilvl w:val="0"/>
          <w:numId w:val="0"/>
        </w:numPr>
        <w:tabs>
          <w:tab w:val="left" w:pos="993"/>
        </w:tabs>
        <w:spacing w:before="0" w:after="0" w:line="240" w:lineRule="auto"/>
        <w:contextualSpacing/>
        <w:rPr>
          <w:rFonts w:ascii="Arial" w:hAnsi="Arial" w:cs="Arial"/>
          <w:bCs/>
          <w:iCs/>
          <w:color w:val="FF0000"/>
          <w:sz w:val="20"/>
          <w:szCs w:val="20"/>
          <w:lang w:val="pt-BR"/>
        </w:rPr>
      </w:pPr>
    </w:p>
    <w:p w14:paraId="3FC8FBCA" w14:textId="77777777" w:rsidR="000B2C70" w:rsidRPr="00704ADA" w:rsidRDefault="000B2C70" w:rsidP="008122F4">
      <w:pPr>
        <w:pStyle w:val="Nivel2"/>
        <w:numPr>
          <w:ilvl w:val="3"/>
          <w:numId w:val="18"/>
        </w:numPr>
        <w:tabs>
          <w:tab w:val="left" w:pos="851"/>
        </w:tabs>
        <w:spacing w:after="0" w:line="240" w:lineRule="auto"/>
        <w:ind w:left="0" w:firstLine="0"/>
        <w:contextualSpacing/>
        <w:rPr>
          <w:rFonts w:ascii="Arial" w:hAnsi="Arial" w:cs="Arial"/>
          <w:bCs/>
          <w:iCs/>
          <w:color w:val="FF0000"/>
          <w:sz w:val="20"/>
          <w:szCs w:val="20"/>
          <w:lang w:val="pt-BR"/>
        </w:rPr>
      </w:pPr>
      <w:r w:rsidRPr="00704ADA">
        <w:rPr>
          <w:rFonts w:ascii="Arial" w:hAnsi="Arial" w:cs="Arial"/>
          <w:bCs/>
          <w:iCs/>
          <w:color w:val="FF0000"/>
          <w:sz w:val="20"/>
          <w:szCs w:val="20"/>
          <w:lang w:val="pt-BR"/>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C705C50" w14:textId="77777777" w:rsidR="000B2C70" w:rsidRPr="00704ADA" w:rsidRDefault="000B2C70" w:rsidP="008122F4">
      <w:pPr>
        <w:pStyle w:val="PADRO"/>
        <w:keepNext w:val="0"/>
        <w:widowControl/>
        <w:numPr>
          <w:ilvl w:val="1"/>
          <w:numId w:val="18"/>
        </w:numPr>
        <w:tabs>
          <w:tab w:val="left" w:pos="567"/>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t>Em relação às fornecedoras cooperativas será, ainda, exigida a seguinte documentação complementar:</w:t>
      </w:r>
    </w:p>
    <w:p w14:paraId="1D921A11"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7" w:anchor=":~:text=LEI%20N%C2%BA%205.764%2C%20DE%2016,cooperativas%2C%20e%20d%C3%A1%20outras%20provid%C3%AAncias" w:history="1">
        <w:r w:rsidRPr="00704ADA">
          <w:rPr>
            <w:rStyle w:val="Hyperlink"/>
            <w:rFonts w:ascii="Arial" w:hAnsi="Arial" w:cs="Arial"/>
            <w:iCs/>
            <w:szCs w:val="20"/>
          </w:rPr>
          <w:t>arts. 4º, inciso XI, 21, inciso I e 42, §§2º a 6º da Lei n. 5.764 de 1971</w:t>
        </w:r>
      </w:hyperlink>
      <w:r w:rsidRPr="00704ADA">
        <w:rPr>
          <w:rFonts w:ascii="Arial" w:hAnsi="Arial" w:cs="Arial"/>
          <w:iCs/>
          <w:szCs w:val="20"/>
        </w:rPr>
        <w:t>;</w:t>
      </w:r>
    </w:p>
    <w:p w14:paraId="08FED013"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t>A declaração de regularidade de situação do contribuinte individual – DRSCI, para cada um dos cooperados indicados;</w:t>
      </w:r>
    </w:p>
    <w:p w14:paraId="328130D6"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t xml:space="preserve">A comprovação do capital social proporcional ao número de cooperados necessários à prestação do serviço; </w:t>
      </w:r>
    </w:p>
    <w:p w14:paraId="213B439B"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t xml:space="preserve">O registro previsto na </w:t>
      </w:r>
      <w:hyperlink r:id="rId18" w:anchor=":~:text=LEI%20N%C2%BA%205.764%2C%20DE%2016,cooperativas%2C%20e%20d%C3%A1%20outras%20provid%C3%AAncias" w:history="1">
        <w:r w:rsidRPr="00704ADA">
          <w:rPr>
            <w:rStyle w:val="Hyperlink"/>
            <w:rFonts w:ascii="Arial" w:hAnsi="Arial" w:cs="Arial"/>
            <w:iCs/>
            <w:szCs w:val="20"/>
          </w:rPr>
          <w:t>Lei nº 5.764, de 1971, art. 107</w:t>
        </w:r>
      </w:hyperlink>
      <w:r w:rsidRPr="00704ADA">
        <w:rPr>
          <w:rFonts w:ascii="Arial" w:hAnsi="Arial" w:cs="Arial"/>
          <w:iCs/>
          <w:szCs w:val="20"/>
        </w:rPr>
        <w:t>;</w:t>
      </w:r>
    </w:p>
    <w:p w14:paraId="799D5E2F"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lastRenderedPageBreak/>
        <w:t xml:space="preserve"> A comprovação de integração das respectivas quotas-partes por parte dos cooperados que executarão o contrato; e</w:t>
      </w:r>
    </w:p>
    <w:p w14:paraId="253318DA"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hAnsi="Arial" w:cs="Arial"/>
          <w:iCs/>
          <w:szCs w:val="20"/>
        </w:rPr>
      </w:pPr>
      <w:r w:rsidRPr="00704ADA">
        <w:rPr>
          <w:rFonts w:ascii="Arial" w:hAnsi="Arial" w:cs="Arial"/>
          <w:iCs/>
          <w:szCs w:val="2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dispensa;</w:t>
      </w:r>
    </w:p>
    <w:p w14:paraId="344D2CB3" w14:textId="77777777" w:rsidR="000B2C70" w:rsidRPr="00704ADA" w:rsidRDefault="000B2C70" w:rsidP="008122F4">
      <w:pPr>
        <w:pStyle w:val="PADRO"/>
        <w:keepNext w:val="0"/>
        <w:widowControl/>
        <w:numPr>
          <w:ilvl w:val="2"/>
          <w:numId w:val="18"/>
        </w:numPr>
        <w:shd w:val="clear" w:color="auto" w:fill="auto"/>
        <w:tabs>
          <w:tab w:val="left" w:pos="709"/>
        </w:tabs>
        <w:spacing w:before="120" w:after="0" w:line="240" w:lineRule="auto"/>
        <w:ind w:left="0" w:firstLine="0"/>
        <w:contextualSpacing/>
        <w:textAlignment w:val="auto"/>
        <w:rPr>
          <w:rFonts w:ascii="Arial" w:eastAsiaTheme="minorHAnsi" w:hAnsi="Arial" w:cs="Arial"/>
          <w:szCs w:val="20"/>
          <w:lang w:eastAsia="pt-BR"/>
        </w:rPr>
      </w:pPr>
      <w:r w:rsidRPr="00704ADA">
        <w:rPr>
          <w:rFonts w:ascii="Arial" w:hAnsi="Arial" w:cs="Arial"/>
          <w:iCs/>
          <w:szCs w:val="20"/>
        </w:rPr>
        <w:t xml:space="preserve">A última auditoria contábil-financeira da cooperativa, conforme dispõe o </w:t>
      </w:r>
      <w:hyperlink r:id="rId19" w:anchor=":~:text=LEI%20N%C2%BA%205.764%2C%20DE%2016,cooperativas%2C%20e%20d%C3%A1%20outras%20provid%C3%AAncias." w:history="1">
        <w:r w:rsidRPr="00704ADA">
          <w:rPr>
            <w:rStyle w:val="Hyperlink"/>
            <w:rFonts w:ascii="Arial" w:hAnsi="Arial" w:cs="Arial"/>
            <w:iCs/>
            <w:szCs w:val="20"/>
          </w:rPr>
          <w:t>art. 112 da Lei n.º 5.764, de 1971</w:t>
        </w:r>
      </w:hyperlink>
      <w:r w:rsidRPr="00704ADA">
        <w:rPr>
          <w:rFonts w:ascii="Arial" w:hAnsi="Arial" w:cs="Arial"/>
          <w:iCs/>
          <w:szCs w:val="20"/>
        </w:rPr>
        <w:t xml:space="preserve"> ou uma declaração, sob as penas da lei, de que tal auditoria não foi exigida pelo órgão fiscalizador</w:t>
      </w:r>
      <w:r w:rsidRPr="00704ADA">
        <w:rPr>
          <w:rFonts w:ascii="Arial" w:hAnsi="Arial" w:cs="Arial"/>
          <w:i/>
          <w:iCs/>
          <w:szCs w:val="20"/>
        </w:rPr>
        <w:t>.</w:t>
      </w:r>
    </w:p>
    <w:p w14:paraId="2E0CB876" w14:textId="77777777" w:rsidR="008731C6" w:rsidRPr="00704ADA" w:rsidRDefault="008731C6" w:rsidP="00D4645A">
      <w:pPr>
        <w:pStyle w:val="Nivel2"/>
        <w:numPr>
          <w:ilvl w:val="0"/>
          <w:numId w:val="0"/>
        </w:numPr>
        <w:spacing w:before="0" w:after="0" w:line="240" w:lineRule="auto"/>
        <w:contextualSpacing/>
        <w:rPr>
          <w:rFonts w:ascii="Arial" w:hAnsi="Arial" w:cs="Arial"/>
          <w:bCs/>
          <w:color w:val="FF0000"/>
          <w:sz w:val="20"/>
          <w:szCs w:val="20"/>
          <w:lang w:val="pt-BR"/>
        </w:rPr>
      </w:pPr>
    </w:p>
    <w:p w14:paraId="60FA1E2D" w14:textId="77777777" w:rsidR="003F6AEF" w:rsidRPr="00704ADA" w:rsidRDefault="007C67D5" w:rsidP="00073BB3">
      <w:pPr>
        <w:pStyle w:val="Nivel10"/>
        <w:numPr>
          <w:ilvl w:val="0"/>
          <w:numId w:val="18"/>
        </w:numPr>
        <w:tabs>
          <w:tab w:val="left" w:pos="284"/>
        </w:tabs>
        <w:spacing w:before="0" w:line="240" w:lineRule="auto"/>
        <w:ind w:left="0" w:firstLine="0"/>
        <w:rPr>
          <w:rFonts w:cs="Arial"/>
          <w:bCs/>
          <w:sz w:val="20"/>
          <w:szCs w:val="20"/>
          <w:lang w:val="pt-BR"/>
        </w:rPr>
      </w:pPr>
      <w:bookmarkStart w:id="6" w:name="15._ADEQUAÇÃO_ORÇAMENTÁRIA"/>
      <w:bookmarkEnd w:id="6"/>
      <w:r w:rsidRPr="00704ADA">
        <w:rPr>
          <w:rFonts w:cs="Arial"/>
          <w:bCs/>
          <w:sz w:val="20"/>
          <w:szCs w:val="20"/>
          <w:lang w:val="pt-BR"/>
        </w:rPr>
        <w:t>ADEQUAÇÃO ORÇAMENTÁRIA</w:t>
      </w:r>
    </w:p>
    <w:p w14:paraId="20624B14" w14:textId="28EC597B" w:rsidR="00AB5D60" w:rsidRPr="00704ADA" w:rsidRDefault="00AB5D60" w:rsidP="00073BB3">
      <w:pPr>
        <w:pStyle w:val="PargrafodaLista"/>
        <w:numPr>
          <w:ilvl w:val="1"/>
          <w:numId w:val="18"/>
        </w:numPr>
        <w:tabs>
          <w:tab w:val="left" w:pos="567"/>
        </w:tabs>
        <w:spacing w:line="276" w:lineRule="auto"/>
        <w:ind w:left="0" w:firstLine="0"/>
        <w:rPr>
          <w:rFonts w:ascii="Arial" w:hAnsi="Arial" w:cs="Arial"/>
          <w:sz w:val="20"/>
          <w:szCs w:val="20"/>
        </w:rPr>
      </w:pPr>
      <w:r w:rsidRPr="00704ADA">
        <w:rPr>
          <w:rFonts w:ascii="Arial" w:hAnsi="Arial" w:cs="Arial"/>
          <w:sz w:val="20"/>
          <w:szCs w:val="20"/>
        </w:rPr>
        <w:t xml:space="preserve">Todas as despesas decorrentes da referida contratação estão previstas no orçamento da AMAC para o exercício financeiro de 2024. Elemento de Despesa: </w:t>
      </w:r>
      <w:r w:rsidR="004D1445" w:rsidRPr="00704ADA">
        <w:rPr>
          <w:rFonts w:ascii="Arial" w:hAnsi="Arial" w:cs="Arial"/>
          <w:sz w:val="20"/>
          <w:szCs w:val="20"/>
        </w:rPr>
        <w:t>X</w:t>
      </w:r>
      <w:r w:rsidR="00F52045" w:rsidRPr="00704ADA">
        <w:rPr>
          <w:rFonts w:ascii="Arial" w:hAnsi="Arial" w:cs="Arial"/>
          <w:sz w:val="20"/>
          <w:szCs w:val="20"/>
        </w:rPr>
        <w:t>.</w:t>
      </w:r>
      <w:r w:rsidR="004D1445" w:rsidRPr="00704ADA">
        <w:rPr>
          <w:rFonts w:ascii="Arial" w:hAnsi="Arial" w:cs="Arial"/>
          <w:sz w:val="20"/>
          <w:szCs w:val="20"/>
        </w:rPr>
        <w:t>X</w:t>
      </w:r>
      <w:r w:rsidR="00F52045" w:rsidRPr="00704ADA">
        <w:rPr>
          <w:rFonts w:ascii="Arial" w:hAnsi="Arial" w:cs="Arial"/>
          <w:sz w:val="20"/>
          <w:szCs w:val="20"/>
        </w:rPr>
        <w:t>.</w:t>
      </w:r>
      <w:r w:rsidR="004D1445" w:rsidRPr="00704ADA">
        <w:rPr>
          <w:rFonts w:ascii="Arial" w:hAnsi="Arial" w:cs="Arial"/>
          <w:sz w:val="20"/>
          <w:szCs w:val="20"/>
        </w:rPr>
        <w:t>X</w:t>
      </w:r>
      <w:r w:rsidR="00F52045" w:rsidRPr="00704ADA">
        <w:rPr>
          <w:rFonts w:ascii="Arial" w:hAnsi="Arial" w:cs="Arial"/>
          <w:sz w:val="20"/>
          <w:szCs w:val="20"/>
        </w:rPr>
        <w:t>.</w:t>
      </w:r>
      <w:r w:rsidR="004D1445" w:rsidRPr="00704ADA">
        <w:rPr>
          <w:rFonts w:ascii="Arial" w:hAnsi="Arial" w:cs="Arial"/>
          <w:sz w:val="20"/>
          <w:szCs w:val="20"/>
        </w:rPr>
        <w:t>X</w:t>
      </w:r>
      <w:r w:rsidR="00F52045" w:rsidRPr="00704ADA">
        <w:rPr>
          <w:rFonts w:ascii="Arial" w:hAnsi="Arial" w:cs="Arial"/>
          <w:sz w:val="20"/>
          <w:szCs w:val="20"/>
        </w:rPr>
        <w:t>.</w:t>
      </w:r>
      <w:r w:rsidR="004D1445" w:rsidRPr="00704ADA">
        <w:rPr>
          <w:rFonts w:ascii="Arial" w:hAnsi="Arial" w:cs="Arial"/>
          <w:sz w:val="20"/>
          <w:szCs w:val="20"/>
        </w:rPr>
        <w:t>X</w:t>
      </w:r>
      <w:r w:rsidR="00F52045" w:rsidRPr="00704ADA">
        <w:rPr>
          <w:rFonts w:ascii="Arial" w:hAnsi="Arial" w:cs="Arial"/>
          <w:sz w:val="20"/>
          <w:szCs w:val="20"/>
        </w:rPr>
        <w:t>.</w:t>
      </w:r>
      <w:r w:rsidR="004D1445" w:rsidRPr="00704ADA">
        <w:rPr>
          <w:rFonts w:ascii="Arial" w:hAnsi="Arial" w:cs="Arial"/>
          <w:sz w:val="20"/>
          <w:szCs w:val="20"/>
        </w:rPr>
        <w:t>XXX</w:t>
      </w:r>
      <w:r w:rsidR="00F52045" w:rsidRPr="00704ADA">
        <w:rPr>
          <w:rFonts w:ascii="Arial" w:hAnsi="Arial" w:cs="Arial"/>
          <w:sz w:val="20"/>
          <w:szCs w:val="20"/>
        </w:rPr>
        <w:t xml:space="preserve"> </w:t>
      </w:r>
      <w:r w:rsidR="004D1445" w:rsidRPr="00704ADA">
        <w:rPr>
          <w:rFonts w:ascii="Arial" w:hAnsi="Arial" w:cs="Arial"/>
          <w:sz w:val="20"/>
          <w:szCs w:val="20"/>
        </w:rPr>
        <w:t>–</w:t>
      </w:r>
      <w:r w:rsidR="00F52045" w:rsidRPr="00704ADA">
        <w:rPr>
          <w:rFonts w:ascii="Arial" w:hAnsi="Arial" w:cs="Arial"/>
          <w:sz w:val="20"/>
          <w:szCs w:val="20"/>
        </w:rPr>
        <w:t xml:space="preserve"> </w:t>
      </w:r>
      <w:r w:rsidR="004D1445" w:rsidRPr="00704ADA">
        <w:rPr>
          <w:rFonts w:ascii="Arial" w:hAnsi="Arial" w:cs="Arial"/>
          <w:sz w:val="20"/>
          <w:szCs w:val="20"/>
        </w:rPr>
        <w:t>Descrição do Elemento de Despesa</w:t>
      </w:r>
      <w:r w:rsidR="006F6806" w:rsidRPr="00704ADA">
        <w:rPr>
          <w:rFonts w:ascii="Arial" w:hAnsi="Arial" w:cs="Arial"/>
          <w:sz w:val="20"/>
          <w:szCs w:val="20"/>
        </w:rPr>
        <w:t>;</w:t>
      </w:r>
      <w:r w:rsidRPr="00704ADA">
        <w:rPr>
          <w:rFonts w:ascii="Arial" w:hAnsi="Arial" w:cs="Arial"/>
          <w:sz w:val="20"/>
          <w:szCs w:val="20"/>
        </w:rPr>
        <w:t xml:space="preserve"> Fonte de Recurso: Subvenções Municipais</w:t>
      </w:r>
      <w:r w:rsidR="001C2F84" w:rsidRPr="00704ADA">
        <w:rPr>
          <w:rFonts w:ascii="Arial" w:hAnsi="Arial" w:cs="Arial"/>
          <w:sz w:val="20"/>
          <w:szCs w:val="20"/>
        </w:rPr>
        <w:t>.</w:t>
      </w:r>
    </w:p>
    <w:p w14:paraId="0E24598F" w14:textId="77777777" w:rsidR="003F6AEF" w:rsidRPr="00704ADA" w:rsidRDefault="003F6AEF" w:rsidP="00C1316D">
      <w:pPr>
        <w:pStyle w:val="Corpodetexto"/>
        <w:spacing w:line="276" w:lineRule="auto"/>
        <w:jc w:val="both"/>
        <w:rPr>
          <w:rFonts w:ascii="Arial" w:hAnsi="Arial" w:cs="Arial"/>
        </w:rPr>
      </w:pPr>
    </w:p>
    <w:p w14:paraId="601AD496" w14:textId="7BD6740E" w:rsidR="003F6AEF" w:rsidRPr="00704ADA" w:rsidRDefault="00AA6B5F" w:rsidP="00C1316D">
      <w:pPr>
        <w:pStyle w:val="Corpodetexto"/>
        <w:spacing w:line="276" w:lineRule="auto"/>
        <w:ind w:right="2"/>
        <w:jc w:val="right"/>
        <w:rPr>
          <w:rFonts w:ascii="Arial" w:hAnsi="Arial" w:cs="Arial"/>
        </w:rPr>
      </w:pPr>
      <w:r w:rsidRPr="00704ADA">
        <w:rPr>
          <w:rFonts w:ascii="Arial" w:hAnsi="Arial" w:cs="Arial"/>
        </w:rPr>
        <w:t xml:space="preserve">Rio Branco, </w:t>
      </w:r>
      <w:r w:rsidR="003C6A23" w:rsidRPr="00704ADA">
        <w:rPr>
          <w:rFonts w:ascii="Arial" w:hAnsi="Arial" w:cs="Arial"/>
        </w:rPr>
        <w:t>__</w:t>
      </w:r>
      <w:r w:rsidRPr="00704ADA">
        <w:rPr>
          <w:rFonts w:ascii="Arial" w:hAnsi="Arial" w:cs="Arial"/>
        </w:rPr>
        <w:t xml:space="preserve"> de </w:t>
      </w:r>
      <w:r w:rsidR="003C6A23" w:rsidRPr="00704ADA">
        <w:rPr>
          <w:rFonts w:ascii="Arial" w:hAnsi="Arial" w:cs="Arial"/>
        </w:rPr>
        <w:t>_________</w:t>
      </w:r>
      <w:r w:rsidRPr="00704ADA">
        <w:rPr>
          <w:rFonts w:ascii="Arial" w:hAnsi="Arial" w:cs="Arial"/>
        </w:rPr>
        <w:t xml:space="preserve"> </w:t>
      </w:r>
      <w:proofErr w:type="spellStart"/>
      <w:r w:rsidRPr="00704ADA">
        <w:rPr>
          <w:rFonts w:ascii="Arial" w:hAnsi="Arial" w:cs="Arial"/>
        </w:rPr>
        <w:t>de</w:t>
      </w:r>
      <w:proofErr w:type="spellEnd"/>
      <w:r w:rsidRPr="00704ADA">
        <w:rPr>
          <w:rFonts w:ascii="Arial" w:hAnsi="Arial" w:cs="Arial"/>
        </w:rPr>
        <w:t xml:space="preserve"> 2024.</w:t>
      </w:r>
    </w:p>
    <w:p w14:paraId="005A5D5B" w14:textId="77777777" w:rsidR="003F6AEF" w:rsidRPr="00704ADA" w:rsidRDefault="003F6AEF" w:rsidP="00684F3F">
      <w:pPr>
        <w:pStyle w:val="Corpodetexto"/>
        <w:spacing w:line="276" w:lineRule="auto"/>
        <w:ind w:right="2"/>
        <w:jc w:val="both"/>
        <w:rPr>
          <w:rFonts w:ascii="Arial" w:hAnsi="Arial" w:cs="Arial"/>
        </w:rPr>
      </w:pPr>
    </w:p>
    <w:tbl>
      <w:tblPr>
        <w:tblStyle w:val="Tabelacomgrade"/>
        <w:tblW w:w="0" w:type="auto"/>
        <w:tblInd w:w="108" w:type="dxa"/>
        <w:tblLook w:val="04A0" w:firstRow="1" w:lastRow="0" w:firstColumn="1" w:lastColumn="0" w:noHBand="0" w:noVBand="1"/>
      </w:tblPr>
      <w:tblGrid>
        <w:gridCol w:w="9390"/>
      </w:tblGrid>
      <w:tr w:rsidR="006137E4" w:rsidRPr="00704ADA" w14:paraId="290744B4" w14:textId="77777777" w:rsidTr="006137E4">
        <w:tc>
          <w:tcPr>
            <w:tcW w:w="9390" w:type="dxa"/>
          </w:tcPr>
          <w:p w14:paraId="08BF2BFD" w14:textId="39D35DBB" w:rsidR="006137E4" w:rsidRPr="00704ADA" w:rsidRDefault="006137E4" w:rsidP="006137E4">
            <w:pPr>
              <w:pStyle w:val="Ttulo2"/>
              <w:spacing w:line="276" w:lineRule="auto"/>
              <w:ind w:left="0" w:firstLine="0"/>
              <w:jc w:val="both"/>
            </w:pPr>
            <w:r w:rsidRPr="00704ADA">
              <w:t>ELABORADO POR:</w:t>
            </w:r>
          </w:p>
        </w:tc>
      </w:tr>
      <w:tr w:rsidR="006137E4" w:rsidRPr="00704ADA" w14:paraId="317CF778" w14:textId="77777777" w:rsidTr="006137E4">
        <w:tc>
          <w:tcPr>
            <w:tcW w:w="9390" w:type="dxa"/>
          </w:tcPr>
          <w:p w14:paraId="5ADE3815" w14:textId="77777777" w:rsidR="006137E4" w:rsidRPr="00704ADA" w:rsidRDefault="006137E4" w:rsidP="00684F3F">
            <w:pPr>
              <w:pStyle w:val="Corpodetexto"/>
              <w:spacing w:line="276" w:lineRule="auto"/>
              <w:ind w:right="2"/>
              <w:jc w:val="both"/>
              <w:rPr>
                <w:rFonts w:ascii="Arial" w:hAnsi="Arial" w:cs="Arial"/>
              </w:rPr>
            </w:pPr>
          </w:p>
          <w:p w14:paraId="7FEAE4A4" w14:textId="77777777" w:rsidR="006137E4" w:rsidRPr="00704ADA" w:rsidRDefault="006137E4" w:rsidP="00684F3F">
            <w:pPr>
              <w:pStyle w:val="Corpodetexto"/>
              <w:spacing w:line="276" w:lineRule="auto"/>
              <w:ind w:right="2"/>
              <w:jc w:val="both"/>
              <w:rPr>
                <w:rFonts w:ascii="Arial" w:hAnsi="Arial" w:cs="Arial"/>
              </w:rPr>
            </w:pPr>
          </w:p>
          <w:p w14:paraId="7476ABF7" w14:textId="77777777" w:rsidR="009E1B43" w:rsidRPr="00704ADA" w:rsidRDefault="009E1B43" w:rsidP="00684F3F">
            <w:pPr>
              <w:pStyle w:val="Corpodetexto"/>
              <w:spacing w:line="276" w:lineRule="auto"/>
              <w:ind w:right="2"/>
              <w:jc w:val="both"/>
              <w:rPr>
                <w:rFonts w:ascii="Arial" w:hAnsi="Arial" w:cs="Arial"/>
              </w:rPr>
            </w:pPr>
          </w:p>
          <w:p w14:paraId="014776B3" w14:textId="77777777" w:rsidR="006137E4" w:rsidRPr="00704ADA" w:rsidRDefault="006137E4" w:rsidP="00684F3F">
            <w:pPr>
              <w:pStyle w:val="Corpodetexto"/>
              <w:spacing w:line="276" w:lineRule="auto"/>
              <w:ind w:right="2"/>
              <w:jc w:val="both"/>
              <w:rPr>
                <w:rFonts w:ascii="Arial" w:hAnsi="Arial" w:cs="Arial"/>
              </w:rPr>
            </w:pPr>
          </w:p>
          <w:p w14:paraId="2503AA3E" w14:textId="77777777" w:rsidR="006137E4" w:rsidRPr="00704ADA" w:rsidRDefault="006137E4" w:rsidP="00684F3F">
            <w:pPr>
              <w:pStyle w:val="Corpodetexto"/>
              <w:spacing w:line="276" w:lineRule="auto"/>
              <w:ind w:right="2"/>
              <w:jc w:val="both"/>
              <w:rPr>
                <w:rFonts w:ascii="Arial" w:hAnsi="Arial" w:cs="Arial"/>
              </w:rPr>
            </w:pPr>
          </w:p>
          <w:p w14:paraId="18A6DCE3" w14:textId="63B092E2" w:rsidR="006137E4" w:rsidRPr="00704ADA" w:rsidRDefault="00DA39DA" w:rsidP="006137E4">
            <w:pPr>
              <w:spacing w:line="276" w:lineRule="auto"/>
              <w:ind w:right="2"/>
              <w:jc w:val="center"/>
              <w:rPr>
                <w:rFonts w:ascii="Arial" w:hAnsi="Arial" w:cs="Arial"/>
                <w:sz w:val="20"/>
                <w:szCs w:val="20"/>
              </w:rPr>
            </w:pPr>
            <w:r w:rsidRPr="00704ADA">
              <w:rPr>
                <w:rFonts w:ascii="Arial" w:hAnsi="Arial" w:cs="Arial"/>
                <w:b/>
                <w:sz w:val="20"/>
                <w:szCs w:val="20"/>
              </w:rPr>
              <w:t>Nome do Responsável pela Elaboração</w:t>
            </w:r>
          </w:p>
          <w:p w14:paraId="16E38549" w14:textId="6C0B3E76" w:rsidR="006137E4" w:rsidRPr="00704ADA" w:rsidRDefault="00DA39DA" w:rsidP="006137E4">
            <w:pPr>
              <w:pStyle w:val="Corpodetexto"/>
              <w:spacing w:line="276" w:lineRule="auto"/>
              <w:ind w:right="2"/>
              <w:jc w:val="center"/>
              <w:rPr>
                <w:rFonts w:ascii="Arial" w:hAnsi="Arial" w:cs="Arial"/>
              </w:rPr>
            </w:pPr>
            <w:r w:rsidRPr="00704ADA">
              <w:rPr>
                <w:rFonts w:ascii="Arial" w:hAnsi="Arial" w:cs="Arial"/>
              </w:rPr>
              <w:t>Cargo</w:t>
            </w:r>
          </w:p>
        </w:tc>
      </w:tr>
    </w:tbl>
    <w:p w14:paraId="13FB693C" w14:textId="77777777" w:rsidR="003F6AEF" w:rsidRPr="00704ADA" w:rsidRDefault="003F6AEF" w:rsidP="00684F3F">
      <w:pPr>
        <w:pStyle w:val="Corpodetexto"/>
        <w:spacing w:before="2" w:line="276" w:lineRule="auto"/>
        <w:ind w:right="2"/>
        <w:jc w:val="both"/>
        <w:rPr>
          <w:rFonts w:ascii="Arial" w:hAnsi="Arial" w:cs="Arial"/>
          <w:b/>
        </w:rPr>
      </w:pPr>
    </w:p>
    <w:p w14:paraId="0E875576" w14:textId="77777777" w:rsidR="006137E4" w:rsidRPr="00704ADA" w:rsidRDefault="006137E4" w:rsidP="00684F3F">
      <w:pPr>
        <w:pStyle w:val="Ttulo1"/>
        <w:spacing w:before="38" w:line="276" w:lineRule="auto"/>
        <w:ind w:left="0" w:right="2"/>
        <w:jc w:val="both"/>
        <w:rPr>
          <w:rFonts w:ascii="Arial" w:hAnsi="Arial" w:cs="Arial"/>
          <w:sz w:val="20"/>
          <w:szCs w:val="20"/>
        </w:rPr>
      </w:pPr>
    </w:p>
    <w:tbl>
      <w:tblPr>
        <w:tblStyle w:val="Tabelacomgrade"/>
        <w:tblW w:w="0" w:type="auto"/>
        <w:tblInd w:w="108" w:type="dxa"/>
        <w:tblLook w:val="04A0" w:firstRow="1" w:lastRow="0" w:firstColumn="1" w:lastColumn="0" w:noHBand="0" w:noVBand="1"/>
      </w:tblPr>
      <w:tblGrid>
        <w:gridCol w:w="9390"/>
      </w:tblGrid>
      <w:tr w:rsidR="006137E4" w:rsidRPr="00704ADA" w14:paraId="7335E815" w14:textId="77777777" w:rsidTr="002E6E24">
        <w:tc>
          <w:tcPr>
            <w:tcW w:w="9390" w:type="dxa"/>
          </w:tcPr>
          <w:p w14:paraId="67C106FC" w14:textId="2A60C6EB" w:rsidR="006137E4" w:rsidRPr="00704ADA" w:rsidRDefault="006137E4" w:rsidP="002E6E24">
            <w:pPr>
              <w:pStyle w:val="Corpodetexto"/>
              <w:spacing w:line="276" w:lineRule="auto"/>
              <w:ind w:right="2"/>
              <w:jc w:val="both"/>
              <w:rPr>
                <w:rFonts w:ascii="Arial" w:hAnsi="Arial" w:cs="Arial"/>
                <w:b/>
                <w:bCs/>
              </w:rPr>
            </w:pPr>
            <w:r w:rsidRPr="00704ADA">
              <w:rPr>
                <w:rFonts w:ascii="Arial" w:hAnsi="Arial" w:cs="Arial"/>
                <w:b/>
                <w:bCs/>
              </w:rPr>
              <w:t>CONFERIDO POR:</w:t>
            </w:r>
          </w:p>
        </w:tc>
      </w:tr>
      <w:tr w:rsidR="006137E4" w:rsidRPr="00704ADA" w14:paraId="2B6EC0CE" w14:textId="77777777" w:rsidTr="002E6E24">
        <w:tc>
          <w:tcPr>
            <w:tcW w:w="9390" w:type="dxa"/>
          </w:tcPr>
          <w:p w14:paraId="0D4C9C88" w14:textId="77777777" w:rsidR="006137E4" w:rsidRPr="00704ADA" w:rsidRDefault="006137E4" w:rsidP="006137E4">
            <w:pPr>
              <w:pStyle w:val="Ttulo1"/>
              <w:spacing w:line="276" w:lineRule="auto"/>
              <w:ind w:left="0" w:right="2"/>
              <w:jc w:val="both"/>
              <w:rPr>
                <w:rFonts w:ascii="Arial" w:hAnsi="Arial" w:cs="Arial"/>
                <w:bCs/>
                <w:sz w:val="20"/>
                <w:szCs w:val="20"/>
              </w:rPr>
            </w:pPr>
          </w:p>
          <w:p w14:paraId="45605A0C" w14:textId="77777777" w:rsidR="006137E4" w:rsidRPr="00704ADA" w:rsidRDefault="006137E4" w:rsidP="006137E4">
            <w:pPr>
              <w:pStyle w:val="Ttulo1"/>
              <w:spacing w:line="276" w:lineRule="auto"/>
              <w:ind w:left="0" w:right="2"/>
              <w:jc w:val="both"/>
              <w:rPr>
                <w:rFonts w:ascii="Arial" w:hAnsi="Arial" w:cs="Arial"/>
                <w:bCs/>
                <w:sz w:val="20"/>
                <w:szCs w:val="20"/>
              </w:rPr>
            </w:pPr>
          </w:p>
          <w:p w14:paraId="7EA5B53A" w14:textId="77777777" w:rsidR="009E1B43" w:rsidRPr="00704ADA" w:rsidRDefault="009E1B43" w:rsidP="006137E4">
            <w:pPr>
              <w:pStyle w:val="Ttulo1"/>
              <w:spacing w:line="276" w:lineRule="auto"/>
              <w:ind w:left="0" w:right="2"/>
              <w:jc w:val="both"/>
              <w:rPr>
                <w:rFonts w:ascii="Arial" w:hAnsi="Arial" w:cs="Arial"/>
                <w:bCs/>
                <w:sz w:val="20"/>
                <w:szCs w:val="20"/>
              </w:rPr>
            </w:pPr>
          </w:p>
          <w:p w14:paraId="5CCD3214" w14:textId="77777777" w:rsidR="006137E4" w:rsidRPr="00704ADA" w:rsidRDefault="006137E4" w:rsidP="006137E4">
            <w:pPr>
              <w:pStyle w:val="Ttulo1"/>
              <w:spacing w:line="276" w:lineRule="auto"/>
              <w:ind w:left="0" w:right="2"/>
              <w:jc w:val="both"/>
              <w:rPr>
                <w:rFonts w:ascii="Arial" w:hAnsi="Arial" w:cs="Arial"/>
                <w:bCs/>
                <w:sz w:val="20"/>
                <w:szCs w:val="20"/>
              </w:rPr>
            </w:pPr>
          </w:p>
          <w:p w14:paraId="74456683" w14:textId="77777777" w:rsidR="006137E4" w:rsidRPr="00704ADA" w:rsidRDefault="006137E4" w:rsidP="006137E4">
            <w:pPr>
              <w:pStyle w:val="Ttulo1"/>
              <w:spacing w:line="276" w:lineRule="auto"/>
              <w:ind w:left="0" w:right="2"/>
              <w:jc w:val="both"/>
              <w:rPr>
                <w:rFonts w:ascii="Arial" w:hAnsi="Arial" w:cs="Arial"/>
                <w:bCs/>
                <w:sz w:val="20"/>
                <w:szCs w:val="20"/>
              </w:rPr>
            </w:pPr>
          </w:p>
          <w:p w14:paraId="31EE8D9A" w14:textId="7B4C02AC" w:rsidR="006137E4" w:rsidRPr="00704ADA" w:rsidRDefault="004D1445" w:rsidP="008A3523">
            <w:pPr>
              <w:pStyle w:val="Ttulo1"/>
              <w:spacing w:line="276" w:lineRule="auto"/>
              <w:ind w:left="0" w:right="2"/>
              <w:rPr>
                <w:rFonts w:ascii="Arial" w:hAnsi="Arial" w:cs="Arial"/>
                <w:sz w:val="20"/>
                <w:szCs w:val="20"/>
              </w:rPr>
            </w:pPr>
            <w:r w:rsidRPr="00704ADA">
              <w:rPr>
                <w:rFonts w:ascii="Arial" w:hAnsi="Arial" w:cs="Arial"/>
                <w:b/>
                <w:sz w:val="20"/>
                <w:szCs w:val="20"/>
              </w:rPr>
              <w:t>Nome do Responsável pela Conferência</w:t>
            </w:r>
          </w:p>
          <w:p w14:paraId="7615551A" w14:textId="5836AA32" w:rsidR="006137E4" w:rsidRPr="00704ADA" w:rsidRDefault="004D1445" w:rsidP="004D1445">
            <w:pPr>
              <w:spacing w:line="276" w:lineRule="auto"/>
              <w:jc w:val="center"/>
              <w:rPr>
                <w:rFonts w:ascii="Arial" w:hAnsi="Arial" w:cs="Arial"/>
                <w:sz w:val="20"/>
                <w:szCs w:val="20"/>
              </w:rPr>
            </w:pPr>
            <w:r w:rsidRPr="00704ADA">
              <w:rPr>
                <w:rFonts w:ascii="Arial" w:hAnsi="Arial" w:cs="Arial"/>
                <w:sz w:val="20"/>
                <w:szCs w:val="20"/>
              </w:rPr>
              <w:t>Cargo</w:t>
            </w:r>
          </w:p>
        </w:tc>
      </w:tr>
    </w:tbl>
    <w:p w14:paraId="0B4B171B" w14:textId="77777777" w:rsidR="003F6AEF" w:rsidRPr="00704ADA" w:rsidRDefault="003F6AEF" w:rsidP="00684F3F">
      <w:pPr>
        <w:pStyle w:val="Corpodetexto"/>
        <w:spacing w:line="276" w:lineRule="auto"/>
        <w:ind w:right="2"/>
        <w:jc w:val="both"/>
        <w:rPr>
          <w:rFonts w:ascii="Arial" w:hAnsi="Arial" w:cs="Arial"/>
          <w:b/>
        </w:rPr>
      </w:pPr>
    </w:p>
    <w:p w14:paraId="614D6450" w14:textId="77777777" w:rsidR="003F6AEF" w:rsidRPr="00704ADA" w:rsidRDefault="003F6AEF" w:rsidP="00684F3F">
      <w:pPr>
        <w:pStyle w:val="Corpodetexto"/>
        <w:spacing w:line="276" w:lineRule="auto"/>
        <w:ind w:right="2"/>
        <w:jc w:val="both"/>
        <w:rPr>
          <w:rFonts w:ascii="Arial" w:hAnsi="Arial" w:cs="Arial"/>
        </w:rPr>
      </w:pPr>
    </w:p>
    <w:tbl>
      <w:tblPr>
        <w:tblStyle w:val="Tabelacomgrade"/>
        <w:tblW w:w="0" w:type="auto"/>
        <w:tblInd w:w="108" w:type="dxa"/>
        <w:tblLook w:val="04A0" w:firstRow="1" w:lastRow="0" w:firstColumn="1" w:lastColumn="0" w:noHBand="0" w:noVBand="1"/>
      </w:tblPr>
      <w:tblGrid>
        <w:gridCol w:w="9390"/>
      </w:tblGrid>
      <w:tr w:rsidR="006137E4" w:rsidRPr="00704ADA" w14:paraId="370B8397" w14:textId="77777777" w:rsidTr="006137E4">
        <w:tc>
          <w:tcPr>
            <w:tcW w:w="9390" w:type="dxa"/>
          </w:tcPr>
          <w:p w14:paraId="5021AD8B" w14:textId="4D82267C" w:rsidR="006137E4" w:rsidRPr="00704ADA" w:rsidRDefault="00FA10FA" w:rsidP="00FA10FA">
            <w:pPr>
              <w:pStyle w:val="Ttulo2"/>
              <w:spacing w:line="276" w:lineRule="auto"/>
              <w:ind w:left="0" w:right="2" w:firstLine="0"/>
              <w:jc w:val="both"/>
            </w:pPr>
            <w:r w:rsidRPr="00704ADA">
              <w:t>APROVADO POR:</w:t>
            </w:r>
          </w:p>
        </w:tc>
      </w:tr>
      <w:tr w:rsidR="006137E4" w:rsidRPr="00704ADA" w14:paraId="2E359EDE" w14:textId="77777777" w:rsidTr="006137E4">
        <w:tc>
          <w:tcPr>
            <w:tcW w:w="9390" w:type="dxa"/>
          </w:tcPr>
          <w:p w14:paraId="3F62858E" w14:textId="505F1BBF" w:rsidR="00FA10FA" w:rsidRPr="00704ADA" w:rsidRDefault="00FA10FA" w:rsidP="00FA10FA">
            <w:pPr>
              <w:spacing w:before="70" w:line="276" w:lineRule="auto"/>
              <w:ind w:right="2"/>
              <w:jc w:val="both"/>
              <w:rPr>
                <w:rFonts w:ascii="Arial" w:hAnsi="Arial" w:cs="Arial"/>
                <w:bCs/>
                <w:sz w:val="20"/>
                <w:szCs w:val="20"/>
              </w:rPr>
            </w:pPr>
            <w:r w:rsidRPr="00704ADA">
              <w:rPr>
                <w:rFonts w:ascii="Arial" w:hAnsi="Arial" w:cs="Arial"/>
                <w:bCs/>
                <w:sz w:val="20"/>
                <w:szCs w:val="20"/>
              </w:rPr>
              <w:t>De acordo com as motivações presentes nos Estudos Técnicos Preliminares e nos</w:t>
            </w:r>
            <w:r w:rsidR="004D1445" w:rsidRPr="00704ADA">
              <w:rPr>
                <w:rFonts w:ascii="Arial" w:hAnsi="Arial" w:cs="Arial"/>
                <w:bCs/>
                <w:sz w:val="20"/>
                <w:szCs w:val="20"/>
              </w:rPr>
              <w:t xml:space="preserve"> </w:t>
            </w:r>
            <w:r w:rsidRPr="00704ADA">
              <w:rPr>
                <w:rFonts w:ascii="Arial" w:hAnsi="Arial" w:cs="Arial"/>
                <w:bCs/>
                <w:sz w:val="20"/>
                <w:szCs w:val="20"/>
              </w:rPr>
              <w:t>demais</w:t>
            </w:r>
            <w:r w:rsidRPr="00704ADA">
              <w:rPr>
                <w:rFonts w:ascii="Arial" w:hAnsi="Arial" w:cs="Arial"/>
                <w:bCs/>
                <w:spacing w:val="-3"/>
                <w:sz w:val="20"/>
                <w:szCs w:val="20"/>
              </w:rPr>
              <w:t xml:space="preserve"> </w:t>
            </w:r>
            <w:r w:rsidRPr="00704ADA">
              <w:rPr>
                <w:rFonts w:ascii="Arial" w:hAnsi="Arial" w:cs="Arial"/>
                <w:bCs/>
                <w:sz w:val="20"/>
                <w:szCs w:val="20"/>
              </w:rPr>
              <w:t>documentos</w:t>
            </w:r>
            <w:r w:rsidRPr="00704ADA">
              <w:rPr>
                <w:rFonts w:ascii="Arial" w:hAnsi="Arial" w:cs="Arial"/>
                <w:bCs/>
                <w:spacing w:val="-2"/>
                <w:sz w:val="20"/>
                <w:szCs w:val="20"/>
              </w:rPr>
              <w:t xml:space="preserve"> </w:t>
            </w:r>
            <w:r w:rsidRPr="00704ADA">
              <w:rPr>
                <w:rFonts w:ascii="Arial" w:hAnsi="Arial" w:cs="Arial"/>
                <w:bCs/>
                <w:sz w:val="20"/>
                <w:szCs w:val="20"/>
              </w:rPr>
              <w:t>deste</w:t>
            </w:r>
            <w:r w:rsidRPr="00704ADA">
              <w:rPr>
                <w:rFonts w:ascii="Arial" w:hAnsi="Arial" w:cs="Arial"/>
                <w:bCs/>
                <w:spacing w:val="-2"/>
                <w:sz w:val="20"/>
                <w:szCs w:val="20"/>
              </w:rPr>
              <w:t xml:space="preserve"> </w:t>
            </w:r>
            <w:r w:rsidRPr="00704ADA">
              <w:rPr>
                <w:rFonts w:ascii="Arial" w:hAnsi="Arial" w:cs="Arial"/>
                <w:bCs/>
                <w:sz w:val="20"/>
                <w:szCs w:val="20"/>
              </w:rPr>
              <w:t>processo, aprovo</w:t>
            </w:r>
            <w:r w:rsidRPr="00704ADA">
              <w:rPr>
                <w:rFonts w:ascii="Arial" w:hAnsi="Arial" w:cs="Arial"/>
                <w:bCs/>
                <w:spacing w:val="-1"/>
                <w:sz w:val="20"/>
                <w:szCs w:val="20"/>
              </w:rPr>
              <w:t xml:space="preserve"> </w:t>
            </w:r>
            <w:r w:rsidRPr="00704ADA">
              <w:rPr>
                <w:rFonts w:ascii="Arial" w:hAnsi="Arial" w:cs="Arial"/>
                <w:bCs/>
                <w:sz w:val="20"/>
                <w:szCs w:val="20"/>
              </w:rPr>
              <w:t>este Termo</w:t>
            </w:r>
            <w:r w:rsidRPr="00704ADA">
              <w:rPr>
                <w:rFonts w:ascii="Arial" w:hAnsi="Arial" w:cs="Arial"/>
                <w:bCs/>
                <w:spacing w:val="-1"/>
                <w:sz w:val="20"/>
                <w:szCs w:val="20"/>
              </w:rPr>
              <w:t xml:space="preserve"> </w:t>
            </w:r>
            <w:r w:rsidRPr="00704ADA">
              <w:rPr>
                <w:rFonts w:ascii="Arial" w:hAnsi="Arial" w:cs="Arial"/>
                <w:bCs/>
                <w:sz w:val="20"/>
                <w:szCs w:val="20"/>
              </w:rPr>
              <w:t>de</w:t>
            </w:r>
            <w:r w:rsidRPr="00704ADA">
              <w:rPr>
                <w:rFonts w:ascii="Arial" w:hAnsi="Arial" w:cs="Arial"/>
                <w:bCs/>
                <w:spacing w:val="-2"/>
                <w:sz w:val="20"/>
                <w:szCs w:val="20"/>
              </w:rPr>
              <w:t xml:space="preserve"> </w:t>
            </w:r>
            <w:r w:rsidRPr="00704ADA">
              <w:rPr>
                <w:rFonts w:ascii="Arial" w:hAnsi="Arial" w:cs="Arial"/>
                <w:bCs/>
                <w:sz w:val="20"/>
                <w:szCs w:val="20"/>
              </w:rPr>
              <w:t>Referência.</w:t>
            </w:r>
          </w:p>
          <w:p w14:paraId="41AA6324" w14:textId="77777777" w:rsidR="00FA10FA" w:rsidRPr="00704ADA" w:rsidRDefault="00FA10FA" w:rsidP="00FA10FA">
            <w:pPr>
              <w:pStyle w:val="Corpodetexto"/>
              <w:spacing w:line="276" w:lineRule="auto"/>
              <w:ind w:right="2"/>
              <w:jc w:val="both"/>
              <w:rPr>
                <w:rFonts w:ascii="Arial" w:hAnsi="Arial" w:cs="Arial"/>
                <w:b/>
              </w:rPr>
            </w:pPr>
          </w:p>
          <w:p w14:paraId="40AA2BA7" w14:textId="77777777" w:rsidR="00FA10FA" w:rsidRPr="00704ADA" w:rsidRDefault="00FA10FA" w:rsidP="00FA10FA">
            <w:pPr>
              <w:pStyle w:val="Corpodetexto"/>
              <w:spacing w:before="5" w:line="276" w:lineRule="auto"/>
              <w:ind w:right="2"/>
              <w:jc w:val="both"/>
              <w:rPr>
                <w:rFonts w:ascii="Arial" w:hAnsi="Arial" w:cs="Arial"/>
                <w:b/>
              </w:rPr>
            </w:pPr>
          </w:p>
          <w:p w14:paraId="5B597BC2" w14:textId="77777777" w:rsidR="00FA10FA" w:rsidRPr="00704ADA" w:rsidRDefault="00FA10FA" w:rsidP="00FA10FA">
            <w:pPr>
              <w:spacing w:before="1" w:line="276" w:lineRule="auto"/>
              <w:ind w:right="2"/>
              <w:jc w:val="both"/>
              <w:rPr>
                <w:rFonts w:ascii="Arial" w:hAnsi="Arial" w:cs="Arial"/>
                <w:b/>
                <w:sz w:val="20"/>
                <w:szCs w:val="20"/>
              </w:rPr>
            </w:pPr>
          </w:p>
          <w:p w14:paraId="7D25ABB9" w14:textId="77777777" w:rsidR="009E1B43" w:rsidRPr="00704ADA" w:rsidRDefault="009E1B43" w:rsidP="00FA10FA">
            <w:pPr>
              <w:spacing w:before="1" w:line="276" w:lineRule="auto"/>
              <w:ind w:right="2"/>
              <w:jc w:val="both"/>
              <w:rPr>
                <w:rFonts w:ascii="Arial" w:hAnsi="Arial" w:cs="Arial"/>
                <w:b/>
                <w:sz w:val="20"/>
                <w:szCs w:val="20"/>
              </w:rPr>
            </w:pPr>
          </w:p>
          <w:p w14:paraId="12EDB65E" w14:textId="77777777" w:rsidR="00FA10FA" w:rsidRPr="00704ADA" w:rsidRDefault="00FA10FA" w:rsidP="00FA10FA">
            <w:pPr>
              <w:pStyle w:val="Corpodetexto"/>
              <w:spacing w:line="276" w:lineRule="auto"/>
              <w:ind w:right="2"/>
              <w:jc w:val="both"/>
              <w:rPr>
                <w:rFonts w:ascii="Arial" w:hAnsi="Arial" w:cs="Arial"/>
                <w:b/>
              </w:rPr>
            </w:pPr>
          </w:p>
          <w:p w14:paraId="4479F569" w14:textId="0292ED31" w:rsidR="00FA10FA" w:rsidRPr="00704ADA" w:rsidRDefault="004D1445" w:rsidP="005410FF">
            <w:pPr>
              <w:pStyle w:val="Ttulo1"/>
              <w:spacing w:line="276" w:lineRule="auto"/>
              <w:ind w:left="0" w:right="2"/>
              <w:rPr>
                <w:rFonts w:ascii="Arial" w:hAnsi="Arial" w:cs="Arial"/>
                <w:b/>
                <w:bCs/>
                <w:sz w:val="20"/>
                <w:szCs w:val="20"/>
              </w:rPr>
            </w:pPr>
            <w:r w:rsidRPr="00704ADA">
              <w:rPr>
                <w:rFonts w:ascii="Arial" w:hAnsi="Arial" w:cs="Arial"/>
                <w:b/>
                <w:bCs/>
                <w:sz w:val="20"/>
                <w:szCs w:val="20"/>
              </w:rPr>
              <w:t>Nome do Responsável pela Aprovação</w:t>
            </w:r>
          </w:p>
          <w:p w14:paraId="4FC40661" w14:textId="4BF7880E" w:rsidR="00FA10FA" w:rsidRPr="00704ADA" w:rsidRDefault="004D1445" w:rsidP="004D1445">
            <w:pPr>
              <w:spacing w:line="276" w:lineRule="auto"/>
              <w:jc w:val="center"/>
              <w:rPr>
                <w:rFonts w:ascii="Arial" w:hAnsi="Arial" w:cs="Arial"/>
                <w:sz w:val="20"/>
                <w:szCs w:val="20"/>
              </w:rPr>
            </w:pPr>
            <w:r w:rsidRPr="00704ADA">
              <w:rPr>
                <w:rFonts w:ascii="Arial" w:hAnsi="Arial" w:cs="Arial"/>
                <w:sz w:val="20"/>
                <w:szCs w:val="20"/>
              </w:rPr>
              <w:t>Cargo</w:t>
            </w:r>
          </w:p>
        </w:tc>
      </w:tr>
    </w:tbl>
    <w:p w14:paraId="710E48A5" w14:textId="77777777" w:rsidR="003F6AEF" w:rsidRPr="00704ADA" w:rsidRDefault="003F6AEF" w:rsidP="00684F3F">
      <w:pPr>
        <w:pStyle w:val="Corpodetexto"/>
        <w:spacing w:line="276" w:lineRule="auto"/>
        <w:ind w:right="2"/>
        <w:jc w:val="both"/>
        <w:rPr>
          <w:rFonts w:ascii="Arial" w:hAnsi="Arial" w:cs="Arial"/>
        </w:rPr>
      </w:pPr>
    </w:p>
    <w:sectPr w:rsidR="003F6AEF" w:rsidRPr="00704ADA" w:rsidSect="00D9468C">
      <w:headerReference w:type="default" r:id="rId20"/>
      <w:pgSz w:w="11910" w:h="16840"/>
      <w:pgMar w:top="1588" w:right="1134" w:bottom="1134" w:left="1418" w:header="1423"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7B9D" w14:textId="77777777" w:rsidR="00D9468C" w:rsidRPr="00CB363D" w:rsidRDefault="00D9468C">
      <w:r w:rsidRPr="00CB363D">
        <w:separator/>
      </w:r>
    </w:p>
  </w:endnote>
  <w:endnote w:type="continuationSeparator" w:id="0">
    <w:p w14:paraId="6A982098" w14:textId="77777777" w:rsidR="00D9468C" w:rsidRPr="00CB363D" w:rsidRDefault="00D9468C">
      <w:r w:rsidRPr="00CB36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B3F4" w14:textId="77777777" w:rsidR="00D9468C" w:rsidRPr="00CB363D" w:rsidRDefault="00D9468C">
      <w:r w:rsidRPr="00CB363D">
        <w:separator/>
      </w:r>
    </w:p>
  </w:footnote>
  <w:footnote w:type="continuationSeparator" w:id="0">
    <w:p w14:paraId="10C6ECF8" w14:textId="77777777" w:rsidR="00D9468C" w:rsidRPr="00CB363D" w:rsidRDefault="00D9468C">
      <w:r w:rsidRPr="00CB36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136A" w14:textId="2EF166A8" w:rsidR="00F15C51" w:rsidRPr="00CB363D" w:rsidRDefault="00F6512A">
    <w:pPr>
      <w:pStyle w:val="Cabealho"/>
    </w:pPr>
    <w:r w:rsidRPr="00CB363D">
      <w:rPr>
        <w:noProof/>
      </w:rPr>
      <w:drawing>
        <wp:anchor distT="0" distB="0" distL="114300" distR="114300" simplePos="0" relativeHeight="251659776" behindDoc="1" locked="0" layoutInCell="1" allowOverlap="1" wp14:anchorId="7DFC0CD9" wp14:editId="55B3E86F">
          <wp:simplePos x="0" y="0"/>
          <wp:positionH relativeFrom="page">
            <wp:posOffset>0</wp:posOffset>
          </wp:positionH>
          <wp:positionV relativeFrom="paragraph">
            <wp:posOffset>-965020</wp:posOffset>
          </wp:positionV>
          <wp:extent cx="7579986" cy="10740255"/>
          <wp:effectExtent l="0" t="0" r="2540" b="4445"/>
          <wp:wrapNone/>
          <wp:docPr id="2130805018" name="Imagem 2130805018"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83161" cy="107447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67B"/>
    <w:multiLevelType w:val="multilevel"/>
    <w:tmpl w:val="6B74D118"/>
    <w:lvl w:ilvl="0">
      <w:start w:val="9"/>
      <w:numFmt w:val="decimal"/>
      <w:lvlText w:val="%1."/>
      <w:lvlJc w:val="left"/>
      <w:pPr>
        <w:ind w:left="621" w:hanging="360"/>
      </w:pPr>
      <w:rPr>
        <w:rFonts w:hint="default"/>
        <w:b/>
        <w:bCs/>
        <w:spacing w:val="-1"/>
        <w:w w:val="99"/>
      </w:rPr>
    </w:lvl>
    <w:lvl w:ilvl="1">
      <w:start w:val="1"/>
      <w:numFmt w:val="decimal"/>
      <w:lvlText w:val="%1.%2."/>
      <w:lvlJc w:val="left"/>
      <w:pPr>
        <w:ind w:left="693" w:hanging="433"/>
      </w:pPr>
      <w:rPr>
        <w:rFonts w:ascii="Arial" w:hAnsi="Arial" w:cs="Arial" w:hint="default"/>
        <w:b w:val="0"/>
        <w:bCs w:val="0"/>
        <w:i w:val="0"/>
        <w:iCs/>
        <w:color w:val="00000A"/>
        <w:spacing w:val="-1"/>
        <w:w w:val="99"/>
        <w:sz w:val="20"/>
        <w:szCs w:val="20"/>
      </w:rPr>
    </w:lvl>
    <w:lvl w:ilvl="2">
      <w:start w:val="1"/>
      <w:numFmt w:val="decimal"/>
      <w:lvlText w:val="%1.%2.%3."/>
      <w:lvlJc w:val="left"/>
      <w:pPr>
        <w:ind w:left="1334" w:hanging="504"/>
      </w:pPr>
      <w:rPr>
        <w:rFonts w:ascii="Arial" w:eastAsia="Arial" w:hAnsi="Arial" w:cs="Arial" w:hint="default"/>
        <w:b w:val="0"/>
        <w:bCs w:val="0"/>
        <w:i w:val="0"/>
        <w:iCs/>
        <w:color w:val="00000A"/>
        <w:spacing w:val="-1"/>
        <w:w w:val="99"/>
        <w:sz w:val="20"/>
        <w:szCs w:val="20"/>
      </w:rPr>
    </w:lvl>
    <w:lvl w:ilvl="3">
      <w:start w:val="1"/>
      <w:numFmt w:val="decimal"/>
      <w:lvlText w:val="%1.%2.%3.%4."/>
      <w:lvlJc w:val="left"/>
      <w:pPr>
        <w:ind w:left="2752" w:hanging="989"/>
      </w:pPr>
      <w:rPr>
        <w:rFonts w:hint="default"/>
        <w:b w:val="0"/>
        <w:bCs w:val="0"/>
        <w:spacing w:val="-1"/>
        <w:w w:val="99"/>
      </w:rPr>
    </w:lvl>
    <w:lvl w:ilvl="4">
      <w:numFmt w:val="bullet"/>
      <w:lvlText w:val="•"/>
      <w:lvlJc w:val="left"/>
      <w:pPr>
        <w:ind w:left="2760" w:hanging="989"/>
      </w:pPr>
      <w:rPr>
        <w:rFonts w:hint="default"/>
      </w:rPr>
    </w:lvl>
    <w:lvl w:ilvl="5">
      <w:numFmt w:val="bullet"/>
      <w:lvlText w:val="•"/>
      <w:lvlJc w:val="left"/>
      <w:pPr>
        <w:ind w:left="3921" w:hanging="989"/>
      </w:pPr>
      <w:rPr>
        <w:rFonts w:hint="default"/>
      </w:rPr>
    </w:lvl>
    <w:lvl w:ilvl="6">
      <w:numFmt w:val="bullet"/>
      <w:lvlText w:val="•"/>
      <w:lvlJc w:val="left"/>
      <w:pPr>
        <w:ind w:left="5082" w:hanging="989"/>
      </w:pPr>
      <w:rPr>
        <w:rFonts w:hint="default"/>
      </w:rPr>
    </w:lvl>
    <w:lvl w:ilvl="7">
      <w:numFmt w:val="bullet"/>
      <w:lvlText w:val="•"/>
      <w:lvlJc w:val="left"/>
      <w:pPr>
        <w:ind w:left="6243" w:hanging="989"/>
      </w:pPr>
      <w:rPr>
        <w:rFonts w:hint="default"/>
      </w:rPr>
    </w:lvl>
    <w:lvl w:ilvl="8">
      <w:numFmt w:val="bullet"/>
      <w:lvlText w:val="•"/>
      <w:lvlJc w:val="left"/>
      <w:pPr>
        <w:ind w:left="7404" w:hanging="989"/>
      </w:pPr>
      <w:rPr>
        <w:rFonts w:hint="default"/>
      </w:rPr>
    </w:lvl>
  </w:abstractNum>
  <w:abstractNum w:abstractNumId="1" w15:restartNumberingAfterBreak="0">
    <w:nsid w:val="1D5C100D"/>
    <w:multiLevelType w:val="multilevel"/>
    <w:tmpl w:val="F6F22E16"/>
    <w:lvl w:ilvl="0">
      <w:start w:val="13"/>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345A6B"/>
    <w:multiLevelType w:val="multilevel"/>
    <w:tmpl w:val="C498B432"/>
    <w:lvl w:ilvl="0">
      <w:start w:val="11"/>
      <w:numFmt w:val="decimal"/>
      <w:lvlText w:val="%1"/>
      <w:lvlJc w:val="left"/>
      <w:pPr>
        <w:ind w:left="705" w:hanging="705"/>
      </w:pPr>
      <w:rPr>
        <w:rFonts w:hint="default"/>
      </w:rPr>
    </w:lvl>
    <w:lvl w:ilvl="1">
      <w:start w:val="1"/>
      <w:numFmt w:val="decimal"/>
      <w:lvlText w:val="%1.%2"/>
      <w:lvlJc w:val="left"/>
      <w:pPr>
        <w:ind w:left="705" w:hanging="705"/>
      </w:pPr>
      <w:rPr>
        <w:rFonts w:hint="default"/>
        <w:b w:val="0"/>
        <w:bCs w:val="0"/>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792D3B"/>
    <w:multiLevelType w:val="multilevel"/>
    <w:tmpl w:val="4EBCD4DE"/>
    <w:lvl w:ilvl="0">
      <w:start w:val="4"/>
      <w:numFmt w:val="decimal"/>
      <w:lvlText w:val="%1."/>
      <w:lvlJc w:val="left"/>
      <w:pPr>
        <w:ind w:left="577" w:hanging="435"/>
      </w:pPr>
      <w:rPr>
        <w:rFonts w:hint="default"/>
        <w:b/>
        <w:bCs w:val="0"/>
        <w:i w:val="0"/>
        <w:iCs/>
        <w:color w:val="auto"/>
      </w:rPr>
    </w:lvl>
    <w:lvl w:ilvl="1">
      <w:start w:val="1"/>
      <w:numFmt w:val="decimal"/>
      <w:lvlText w:val="%1.%2"/>
      <w:lvlJc w:val="left"/>
      <w:pPr>
        <w:ind w:left="435" w:hanging="435"/>
      </w:pPr>
      <w:rPr>
        <w:rFonts w:hint="default"/>
        <w:i w:val="0"/>
        <w:iCs w:val="0"/>
        <w:color w:val="auto"/>
      </w:rPr>
    </w:lvl>
    <w:lvl w:ilvl="2">
      <w:start w:val="1"/>
      <w:numFmt w:val="decimal"/>
      <w:lvlText w:val="%1.%2.%3"/>
      <w:lvlJc w:val="left"/>
      <w:pPr>
        <w:ind w:left="720" w:hanging="720"/>
      </w:pPr>
      <w:rPr>
        <w:rFonts w:ascii="Arial" w:hAnsi="Arial" w:cs="Arial" w:hint="default"/>
        <w:b w:val="0"/>
        <w:bCs w:val="0"/>
        <w:i w:val="0"/>
        <w:iCs/>
        <w:color w:val="auto"/>
        <w:sz w:val="20"/>
        <w:szCs w:val="20"/>
      </w:rPr>
    </w:lvl>
    <w:lvl w:ilvl="3">
      <w:start w:val="1"/>
      <w:numFmt w:val="decimal"/>
      <w:lvlText w:val="%1.%2.%3.%4"/>
      <w:lvlJc w:val="left"/>
      <w:pPr>
        <w:ind w:left="720" w:hanging="720"/>
      </w:pPr>
      <w:rPr>
        <w:rFonts w:hint="default"/>
        <w:i w:val="0"/>
        <w:iCs w:val="0"/>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4" w15:restartNumberingAfterBreak="0">
    <w:nsid w:val="330E6E08"/>
    <w:multiLevelType w:val="multilevel"/>
    <w:tmpl w:val="6678A7E8"/>
    <w:lvl w:ilvl="0">
      <w:start w:val="9"/>
      <w:numFmt w:val="decimal"/>
      <w:lvlText w:val="%1."/>
      <w:lvlJc w:val="left"/>
      <w:pPr>
        <w:ind w:left="360" w:hanging="360"/>
      </w:pPr>
      <w:rPr>
        <w:rFonts w:hint="default"/>
        <w:b w:val="0"/>
        <w:i w:val="0"/>
        <w:color w:val="auto"/>
      </w:rPr>
    </w:lvl>
    <w:lvl w:ilvl="1">
      <w:start w:val="2"/>
      <w:numFmt w:val="decimal"/>
      <w:lvlText w:val="%1.%2."/>
      <w:lvlJc w:val="left"/>
      <w:pPr>
        <w:ind w:left="716" w:hanging="432"/>
      </w:pPr>
      <w:rPr>
        <w:rFonts w:hint="default"/>
        <w:b w:val="0"/>
        <w:i w:val="0"/>
        <w:strike w:val="0"/>
        <w:color w:val="auto"/>
      </w:rPr>
    </w:lvl>
    <w:lvl w:ilvl="2">
      <w:start w:val="9"/>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5D3768"/>
    <w:multiLevelType w:val="multilevel"/>
    <w:tmpl w:val="B3E85E5C"/>
    <w:lvl w:ilvl="0">
      <w:start w:val="9"/>
      <w:numFmt w:val="decimal"/>
      <w:lvlText w:val="%1."/>
      <w:lvlJc w:val="left"/>
      <w:pPr>
        <w:ind w:left="360" w:hanging="360"/>
      </w:pPr>
      <w:rPr>
        <w:rFonts w:hint="default"/>
        <w:b w:val="0"/>
        <w:i w:val="0"/>
        <w:color w:val="auto"/>
      </w:rPr>
    </w:lvl>
    <w:lvl w:ilvl="1">
      <w:start w:val="2"/>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2D6E94"/>
    <w:multiLevelType w:val="multilevel"/>
    <w:tmpl w:val="34089034"/>
    <w:lvl w:ilvl="0">
      <w:start w:val="9"/>
      <w:numFmt w:val="decimal"/>
      <w:lvlText w:val="%1."/>
      <w:lvlJc w:val="left"/>
      <w:pPr>
        <w:ind w:left="360" w:hanging="360"/>
      </w:pPr>
      <w:rPr>
        <w:rFonts w:hint="default"/>
        <w:b w:val="0"/>
        <w:i w:val="0"/>
        <w:color w:val="auto"/>
      </w:rPr>
    </w:lvl>
    <w:lvl w:ilvl="1">
      <w:start w:val="3"/>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152AF5"/>
    <w:multiLevelType w:val="hybridMultilevel"/>
    <w:tmpl w:val="875AF9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3CA306C9"/>
    <w:multiLevelType w:val="multilevel"/>
    <w:tmpl w:val="A9DA8996"/>
    <w:lvl w:ilvl="0">
      <w:start w:val="11"/>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F40A36"/>
    <w:multiLevelType w:val="multilevel"/>
    <w:tmpl w:val="93D25ACE"/>
    <w:lvl w:ilvl="0">
      <w:start w:val="9"/>
      <w:numFmt w:val="decimal"/>
      <w:lvlText w:val="%1."/>
      <w:lvlJc w:val="left"/>
      <w:pPr>
        <w:ind w:left="360" w:hanging="360"/>
      </w:pPr>
      <w:rPr>
        <w:rFonts w:hint="default"/>
        <w:b w:val="0"/>
        <w:bCs w:val="0"/>
        <w:i w:val="0"/>
        <w:color w:val="auto"/>
      </w:rPr>
    </w:lvl>
    <w:lvl w:ilvl="1">
      <w:start w:val="4"/>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2A194E"/>
    <w:multiLevelType w:val="hybridMultilevel"/>
    <w:tmpl w:val="DDDE4B40"/>
    <w:lvl w:ilvl="0" w:tplc="39166C56">
      <w:start w:val="1"/>
      <w:numFmt w:val="upperRoman"/>
      <w:lvlText w:val="%1)"/>
      <w:lvlJc w:val="left"/>
      <w:pPr>
        <w:ind w:left="1855" w:hanging="178"/>
      </w:pPr>
      <w:rPr>
        <w:rFonts w:hint="default"/>
        <w:spacing w:val="-1"/>
        <w:w w:val="99"/>
        <w:lang w:val="pt-PT" w:eastAsia="en-US" w:bidi="ar-SA"/>
      </w:rPr>
    </w:lvl>
    <w:lvl w:ilvl="1" w:tplc="84982C26">
      <w:numFmt w:val="bullet"/>
      <w:lvlText w:val="•"/>
      <w:lvlJc w:val="left"/>
      <w:pPr>
        <w:ind w:left="2646" w:hanging="178"/>
      </w:pPr>
      <w:rPr>
        <w:rFonts w:hint="default"/>
        <w:lang w:val="pt-PT" w:eastAsia="en-US" w:bidi="ar-SA"/>
      </w:rPr>
    </w:lvl>
    <w:lvl w:ilvl="2" w:tplc="07F2395C">
      <w:numFmt w:val="bullet"/>
      <w:lvlText w:val="•"/>
      <w:lvlJc w:val="left"/>
      <w:pPr>
        <w:ind w:left="3433" w:hanging="178"/>
      </w:pPr>
      <w:rPr>
        <w:rFonts w:hint="default"/>
        <w:lang w:val="pt-PT" w:eastAsia="en-US" w:bidi="ar-SA"/>
      </w:rPr>
    </w:lvl>
    <w:lvl w:ilvl="3" w:tplc="0E3207CA">
      <w:numFmt w:val="bullet"/>
      <w:lvlText w:val="•"/>
      <w:lvlJc w:val="left"/>
      <w:pPr>
        <w:ind w:left="4219" w:hanging="178"/>
      </w:pPr>
      <w:rPr>
        <w:rFonts w:hint="default"/>
        <w:lang w:val="pt-PT" w:eastAsia="en-US" w:bidi="ar-SA"/>
      </w:rPr>
    </w:lvl>
    <w:lvl w:ilvl="4" w:tplc="405EEA08">
      <w:numFmt w:val="bullet"/>
      <w:lvlText w:val="•"/>
      <w:lvlJc w:val="left"/>
      <w:pPr>
        <w:ind w:left="5006" w:hanging="178"/>
      </w:pPr>
      <w:rPr>
        <w:rFonts w:hint="default"/>
        <w:lang w:val="pt-PT" w:eastAsia="en-US" w:bidi="ar-SA"/>
      </w:rPr>
    </w:lvl>
    <w:lvl w:ilvl="5" w:tplc="F9387DFC">
      <w:numFmt w:val="bullet"/>
      <w:lvlText w:val="•"/>
      <w:lvlJc w:val="left"/>
      <w:pPr>
        <w:ind w:left="5793" w:hanging="178"/>
      </w:pPr>
      <w:rPr>
        <w:rFonts w:hint="default"/>
        <w:lang w:val="pt-PT" w:eastAsia="en-US" w:bidi="ar-SA"/>
      </w:rPr>
    </w:lvl>
    <w:lvl w:ilvl="6" w:tplc="A29A9C3C">
      <w:numFmt w:val="bullet"/>
      <w:lvlText w:val="•"/>
      <w:lvlJc w:val="left"/>
      <w:pPr>
        <w:ind w:left="6579" w:hanging="178"/>
      </w:pPr>
      <w:rPr>
        <w:rFonts w:hint="default"/>
        <w:lang w:val="pt-PT" w:eastAsia="en-US" w:bidi="ar-SA"/>
      </w:rPr>
    </w:lvl>
    <w:lvl w:ilvl="7" w:tplc="25D2687E">
      <w:numFmt w:val="bullet"/>
      <w:lvlText w:val="•"/>
      <w:lvlJc w:val="left"/>
      <w:pPr>
        <w:ind w:left="7366" w:hanging="178"/>
      </w:pPr>
      <w:rPr>
        <w:rFonts w:hint="default"/>
        <w:lang w:val="pt-PT" w:eastAsia="en-US" w:bidi="ar-SA"/>
      </w:rPr>
    </w:lvl>
    <w:lvl w:ilvl="8" w:tplc="313668F6">
      <w:numFmt w:val="bullet"/>
      <w:lvlText w:val="•"/>
      <w:lvlJc w:val="left"/>
      <w:pPr>
        <w:ind w:left="8153" w:hanging="178"/>
      </w:pPr>
      <w:rPr>
        <w:rFonts w:hint="default"/>
        <w:lang w:val="pt-PT" w:eastAsia="en-US" w:bidi="ar-SA"/>
      </w:rPr>
    </w:lvl>
  </w:abstractNum>
  <w:abstractNum w:abstractNumId="1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D3E71"/>
    <w:multiLevelType w:val="multilevel"/>
    <w:tmpl w:val="25D838D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Roman"/>
      <w:lvlText w:val="%4)"/>
      <w:lvlJc w:val="left"/>
      <w:pPr>
        <w:ind w:left="2203"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6C59EC"/>
    <w:multiLevelType w:val="multilevel"/>
    <w:tmpl w:val="B868E93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8F1209"/>
    <w:multiLevelType w:val="multilevel"/>
    <w:tmpl w:val="94D07DA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070C00"/>
    <w:multiLevelType w:val="multilevel"/>
    <w:tmpl w:val="51B294CA"/>
    <w:lvl w:ilvl="0">
      <w:start w:val="4"/>
      <w:numFmt w:val="decimal"/>
      <w:lvlText w:val="%1."/>
      <w:lvlJc w:val="left"/>
      <w:pPr>
        <w:ind w:left="360" w:hanging="360"/>
      </w:pPr>
      <w:rPr>
        <w:rFonts w:hint="default"/>
        <w:b w:val="0"/>
        <w:bCs w:val="0"/>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22E4F"/>
    <w:multiLevelType w:val="multilevel"/>
    <w:tmpl w:val="4F40CDC4"/>
    <w:lvl w:ilvl="0">
      <w:start w:val="9"/>
      <w:numFmt w:val="decimal"/>
      <w:lvlText w:val="%1."/>
      <w:lvlJc w:val="left"/>
      <w:pPr>
        <w:ind w:left="360" w:hanging="360"/>
      </w:pPr>
      <w:rPr>
        <w:rFonts w:hint="default"/>
        <w:b w:val="0"/>
        <w:bCs w:val="0"/>
        <w:i w:val="0"/>
        <w:color w:val="auto"/>
      </w:rPr>
    </w:lvl>
    <w:lvl w:ilvl="1">
      <w:start w:val="4"/>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281EEB"/>
    <w:multiLevelType w:val="multilevel"/>
    <w:tmpl w:val="F6246916"/>
    <w:lvl w:ilvl="0">
      <w:start w:val="1"/>
      <w:numFmt w:val="decimal"/>
      <w:lvlText w:val="%1."/>
      <w:lvlJc w:val="left"/>
      <w:pPr>
        <w:ind w:left="621" w:hanging="360"/>
      </w:pPr>
      <w:rPr>
        <w:rFonts w:hint="default"/>
        <w:b/>
        <w:bCs/>
        <w:spacing w:val="-1"/>
        <w:w w:val="99"/>
        <w:lang w:val="pt-PT" w:eastAsia="en-US" w:bidi="ar-SA"/>
      </w:rPr>
    </w:lvl>
    <w:lvl w:ilvl="1">
      <w:start w:val="1"/>
      <w:numFmt w:val="decimal"/>
      <w:lvlText w:val="%1.%2."/>
      <w:lvlJc w:val="left"/>
      <w:pPr>
        <w:ind w:left="693" w:hanging="433"/>
      </w:pPr>
      <w:rPr>
        <w:rFonts w:ascii="Arial" w:hAnsi="Arial" w:cs="Arial" w:hint="default"/>
        <w:b w:val="0"/>
        <w:bCs w:val="0"/>
        <w:i w:val="0"/>
        <w:iCs/>
        <w:color w:val="00000A"/>
        <w:spacing w:val="-1"/>
        <w:w w:val="99"/>
        <w:sz w:val="20"/>
        <w:szCs w:val="20"/>
        <w:lang w:val="pt-PT" w:eastAsia="en-US" w:bidi="ar-SA"/>
      </w:rPr>
    </w:lvl>
    <w:lvl w:ilvl="2">
      <w:start w:val="1"/>
      <w:numFmt w:val="decimal"/>
      <w:lvlText w:val="%1.%2.%3."/>
      <w:lvlJc w:val="left"/>
      <w:pPr>
        <w:ind w:left="1334" w:hanging="504"/>
      </w:pPr>
      <w:rPr>
        <w:rFonts w:ascii="Arial" w:eastAsia="Arial" w:hAnsi="Arial" w:cs="Arial" w:hint="default"/>
        <w:b w:val="0"/>
        <w:bCs w:val="0"/>
        <w:i w:val="0"/>
        <w:iCs/>
        <w:color w:val="00000A"/>
        <w:spacing w:val="-1"/>
        <w:w w:val="99"/>
        <w:sz w:val="20"/>
        <w:szCs w:val="20"/>
        <w:lang w:val="pt-PT" w:eastAsia="en-US" w:bidi="ar-SA"/>
      </w:rPr>
    </w:lvl>
    <w:lvl w:ilvl="3">
      <w:start w:val="1"/>
      <w:numFmt w:val="decimal"/>
      <w:lvlText w:val="%1.%2.%3.%4."/>
      <w:lvlJc w:val="left"/>
      <w:pPr>
        <w:ind w:left="2752" w:hanging="989"/>
      </w:pPr>
      <w:rPr>
        <w:rFonts w:hint="default"/>
        <w:b w:val="0"/>
        <w:bCs w:val="0"/>
        <w:spacing w:val="-1"/>
        <w:w w:val="99"/>
        <w:lang w:val="pt-PT" w:eastAsia="en-US" w:bidi="ar-SA"/>
      </w:rPr>
    </w:lvl>
    <w:lvl w:ilvl="4">
      <w:numFmt w:val="bullet"/>
      <w:lvlText w:val="•"/>
      <w:lvlJc w:val="left"/>
      <w:pPr>
        <w:ind w:left="2760" w:hanging="989"/>
      </w:pPr>
      <w:rPr>
        <w:rFonts w:hint="default"/>
        <w:lang w:val="pt-PT" w:eastAsia="en-US" w:bidi="ar-SA"/>
      </w:rPr>
    </w:lvl>
    <w:lvl w:ilvl="5">
      <w:numFmt w:val="bullet"/>
      <w:lvlText w:val="•"/>
      <w:lvlJc w:val="left"/>
      <w:pPr>
        <w:ind w:left="3921" w:hanging="989"/>
      </w:pPr>
      <w:rPr>
        <w:rFonts w:hint="default"/>
        <w:lang w:val="pt-PT" w:eastAsia="en-US" w:bidi="ar-SA"/>
      </w:rPr>
    </w:lvl>
    <w:lvl w:ilvl="6">
      <w:numFmt w:val="bullet"/>
      <w:lvlText w:val="•"/>
      <w:lvlJc w:val="left"/>
      <w:pPr>
        <w:ind w:left="5082" w:hanging="989"/>
      </w:pPr>
      <w:rPr>
        <w:rFonts w:hint="default"/>
        <w:lang w:val="pt-PT" w:eastAsia="en-US" w:bidi="ar-SA"/>
      </w:rPr>
    </w:lvl>
    <w:lvl w:ilvl="7">
      <w:numFmt w:val="bullet"/>
      <w:lvlText w:val="•"/>
      <w:lvlJc w:val="left"/>
      <w:pPr>
        <w:ind w:left="6243" w:hanging="989"/>
      </w:pPr>
      <w:rPr>
        <w:rFonts w:hint="default"/>
        <w:lang w:val="pt-PT" w:eastAsia="en-US" w:bidi="ar-SA"/>
      </w:rPr>
    </w:lvl>
    <w:lvl w:ilvl="8">
      <w:numFmt w:val="bullet"/>
      <w:lvlText w:val="•"/>
      <w:lvlJc w:val="left"/>
      <w:pPr>
        <w:ind w:left="7404" w:hanging="989"/>
      </w:pPr>
      <w:rPr>
        <w:rFonts w:hint="default"/>
        <w:lang w:val="pt-PT" w:eastAsia="en-US" w:bidi="ar-SA"/>
      </w:rPr>
    </w:lvl>
  </w:abstractNum>
  <w:abstractNum w:abstractNumId="19" w15:restartNumberingAfterBreak="0">
    <w:nsid w:val="712B50B3"/>
    <w:multiLevelType w:val="multilevel"/>
    <w:tmpl w:val="D22EF03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F2300F"/>
    <w:multiLevelType w:val="multilevel"/>
    <w:tmpl w:val="F1BE9BA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5090486">
    <w:abstractNumId w:val="10"/>
  </w:num>
  <w:num w:numId="2" w16cid:durableId="2044478263">
    <w:abstractNumId w:val="18"/>
  </w:num>
  <w:num w:numId="3" w16cid:durableId="18882508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
  </w:num>
  <w:num w:numId="5" w16cid:durableId="773745530">
    <w:abstractNumId w:val="16"/>
  </w:num>
  <w:num w:numId="6" w16cid:durableId="310528940">
    <w:abstractNumId w:val="14"/>
  </w:num>
  <w:num w:numId="7" w16cid:durableId="1994872051">
    <w:abstractNumId w:val="5"/>
  </w:num>
  <w:num w:numId="8" w16cid:durableId="1105610847">
    <w:abstractNumId w:val="6"/>
  </w:num>
  <w:num w:numId="9" w16cid:durableId="187106374">
    <w:abstractNumId w:val="4"/>
  </w:num>
  <w:num w:numId="10" w16cid:durableId="429591182">
    <w:abstractNumId w:val="0"/>
  </w:num>
  <w:num w:numId="11" w16cid:durableId="1691687019">
    <w:abstractNumId w:val="17"/>
  </w:num>
  <w:num w:numId="12" w16cid:durableId="1739396225">
    <w:abstractNumId w:val="9"/>
  </w:num>
  <w:num w:numId="13" w16cid:durableId="1887451184">
    <w:abstractNumId w:val="8"/>
  </w:num>
  <w:num w:numId="14" w16cid:durableId="462237967">
    <w:abstractNumId w:val="13"/>
  </w:num>
  <w:num w:numId="15" w16cid:durableId="279459509">
    <w:abstractNumId w:val="20"/>
  </w:num>
  <w:num w:numId="16" w16cid:durableId="1135563628">
    <w:abstractNumId w:val="3"/>
  </w:num>
  <w:num w:numId="17" w16cid:durableId="429088609">
    <w:abstractNumId w:val="15"/>
  </w:num>
  <w:num w:numId="18" w16cid:durableId="197403261">
    <w:abstractNumId w:val="2"/>
  </w:num>
  <w:num w:numId="19" w16cid:durableId="1322200144">
    <w:abstractNumId w:val="7"/>
  </w:num>
  <w:num w:numId="20" w16cid:durableId="651832169">
    <w:abstractNumId w:val="12"/>
  </w:num>
  <w:num w:numId="21" w16cid:durableId="340473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98259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6AEF"/>
    <w:rsid w:val="000300D2"/>
    <w:rsid w:val="00035B33"/>
    <w:rsid w:val="00073BB3"/>
    <w:rsid w:val="00076FE1"/>
    <w:rsid w:val="00082F8F"/>
    <w:rsid w:val="00085BB8"/>
    <w:rsid w:val="00087742"/>
    <w:rsid w:val="00094D85"/>
    <w:rsid w:val="000A15A5"/>
    <w:rsid w:val="000A2218"/>
    <w:rsid w:val="000A7B57"/>
    <w:rsid w:val="000B2C70"/>
    <w:rsid w:val="000B3DEC"/>
    <w:rsid w:val="000B56D2"/>
    <w:rsid w:val="000B59E4"/>
    <w:rsid w:val="000B5F90"/>
    <w:rsid w:val="000C4CBF"/>
    <w:rsid w:val="000C791B"/>
    <w:rsid w:val="000E01B8"/>
    <w:rsid w:val="000F6ADB"/>
    <w:rsid w:val="00101FCF"/>
    <w:rsid w:val="0010442C"/>
    <w:rsid w:val="00104BCD"/>
    <w:rsid w:val="0011792E"/>
    <w:rsid w:val="00124676"/>
    <w:rsid w:val="00124C80"/>
    <w:rsid w:val="00127D3C"/>
    <w:rsid w:val="00130871"/>
    <w:rsid w:val="00132594"/>
    <w:rsid w:val="00135FF4"/>
    <w:rsid w:val="00145D7D"/>
    <w:rsid w:val="00147BA4"/>
    <w:rsid w:val="0016025E"/>
    <w:rsid w:val="00163B11"/>
    <w:rsid w:val="0017035F"/>
    <w:rsid w:val="00172EEB"/>
    <w:rsid w:val="001817DC"/>
    <w:rsid w:val="0018210A"/>
    <w:rsid w:val="00192B9E"/>
    <w:rsid w:val="00196BEB"/>
    <w:rsid w:val="001978AF"/>
    <w:rsid w:val="001A46A5"/>
    <w:rsid w:val="001A47DD"/>
    <w:rsid w:val="001A52AF"/>
    <w:rsid w:val="001B1EA6"/>
    <w:rsid w:val="001C13D6"/>
    <w:rsid w:val="001C2F84"/>
    <w:rsid w:val="001C3CA9"/>
    <w:rsid w:val="001C73AB"/>
    <w:rsid w:val="001D0870"/>
    <w:rsid w:val="001E239B"/>
    <w:rsid w:val="001F1A27"/>
    <w:rsid w:val="001F2F27"/>
    <w:rsid w:val="0020506E"/>
    <w:rsid w:val="00221169"/>
    <w:rsid w:val="0024033B"/>
    <w:rsid w:val="002564E6"/>
    <w:rsid w:val="00256F3C"/>
    <w:rsid w:val="00262EEF"/>
    <w:rsid w:val="00273732"/>
    <w:rsid w:val="00287A9C"/>
    <w:rsid w:val="002B2837"/>
    <w:rsid w:val="002B2BB4"/>
    <w:rsid w:val="002B3106"/>
    <w:rsid w:val="002B3241"/>
    <w:rsid w:val="002C49E2"/>
    <w:rsid w:val="002D2049"/>
    <w:rsid w:val="002E2CB8"/>
    <w:rsid w:val="002E35E8"/>
    <w:rsid w:val="002F189F"/>
    <w:rsid w:val="0033119D"/>
    <w:rsid w:val="0033228C"/>
    <w:rsid w:val="00353466"/>
    <w:rsid w:val="00355154"/>
    <w:rsid w:val="00356D99"/>
    <w:rsid w:val="003626C9"/>
    <w:rsid w:val="00364C40"/>
    <w:rsid w:val="0037620C"/>
    <w:rsid w:val="0038425E"/>
    <w:rsid w:val="0039021D"/>
    <w:rsid w:val="003B0DCE"/>
    <w:rsid w:val="003B55F2"/>
    <w:rsid w:val="003B74C5"/>
    <w:rsid w:val="003C5DA4"/>
    <w:rsid w:val="003C6A23"/>
    <w:rsid w:val="003D7C7F"/>
    <w:rsid w:val="003F6AEF"/>
    <w:rsid w:val="00433D50"/>
    <w:rsid w:val="00445085"/>
    <w:rsid w:val="00446E65"/>
    <w:rsid w:val="00454815"/>
    <w:rsid w:val="00455F45"/>
    <w:rsid w:val="00462DED"/>
    <w:rsid w:val="0046730F"/>
    <w:rsid w:val="0047658C"/>
    <w:rsid w:val="00480B2C"/>
    <w:rsid w:val="00485511"/>
    <w:rsid w:val="00494CEF"/>
    <w:rsid w:val="00497DEF"/>
    <w:rsid w:val="004B2E32"/>
    <w:rsid w:val="004B37EB"/>
    <w:rsid w:val="004B6A55"/>
    <w:rsid w:val="004D1445"/>
    <w:rsid w:val="004D1ABD"/>
    <w:rsid w:val="004D3346"/>
    <w:rsid w:val="004E5CB0"/>
    <w:rsid w:val="004F44E6"/>
    <w:rsid w:val="00501465"/>
    <w:rsid w:val="005054E5"/>
    <w:rsid w:val="00517B48"/>
    <w:rsid w:val="00521D29"/>
    <w:rsid w:val="00524B46"/>
    <w:rsid w:val="00526276"/>
    <w:rsid w:val="005410FF"/>
    <w:rsid w:val="00542B6B"/>
    <w:rsid w:val="005450A4"/>
    <w:rsid w:val="0055005F"/>
    <w:rsid w:val="005557E2"/>
    <w:rsid w:val="00555FA0"/>
    <w:rsid w:val="005606F5"/>
    <w:rsid w:val="0056700D"/>
    <w:rsid w:val="00570C60"/>
    <w:rsid w:val="00573B5A"/>
    <w:rsid w:val="00575D44"/>
    <w:rsid w:val="00581A30"/>
    <w:rsid w:val="00592D0C"/>
    <w:rsid w:val="005A2C2E"/>
    <w:rsid w:val="005A6312"/>
    <w:rsid w:val="005A6C30"/>
    <w:rsid w:val="005B5C6C"/>
    <w:rsid w:val="005B6E8B"/>
    <w:rsid w:val="005C5E14"/>
    <w:rsid w:val="005C5F46"/>
    <w:rsid w:val="005D005D"/>
    <w:rsid w:val="005D357E"/>
    <w:rsid w:val="005F6498"/>
    <w:rsid w:val="00604BCB"/>
    <w:rsid w:val="006117AD"/>
    <w:rsid w:val="006137E4"/>
    <w:rsid w:val="00625CF0"/>
    <w:rsid w:val="0063453E"/>
    <w:rsid w:val="00652D48"/>
    <w:rsid w:val="00665C17"/>
    <w:rsid w:val="00672B9D"/>
    <w:rsid w:val="0067420A"/>
    <w:rsid w:val="006773FB"/>
    <w:rsid w:val="006839BB"/>
    <w:rsid w:val="00684F3F"/>
    <w:rsid w:val="00694BA2"/>
    <w:rsid w:val="006A16BF"/>
    <w:rsid w:val="006A23D6"/>
    <w:rsid w:val="006B2971"/>
    <w:rsid w:val="006D675A"/>
    <w:rsid w:val="006E5D41"/>
    <w:rsid w:val="006E7A58"/>
    <w:rsid w:val="006F2996"/>
    <w:rsid w:val="006F6806"/>
    <w:rsid w:val="006F770D"/>
    <w:rsid w:val="00704ADA"/>
    <w:rsid w:val="007054E5"/>
    <w:rsid w:val="00732242"/>
    <w:rsid w:val="0074406E"/>
    <w:rsid w:val="00745F05"/>
    <w:rsid w:val="007500DF"/>
    <w:rsid w:val="00764378"/>
    <w:rsid w:val="00784D59"/>
    <w:rsid w:val="00790499"/>
    <w:rsid w:val="00790DEA"/>
    <w:rsid w:val="00791C54"/>
    <w:rsid w:val="007A72C0"/>
    <w:rsid w:val="007B0D5B"/>
    <w:rsid w:val="007C4FEB"/>
    <w:rsid w:val="007C67D5"/>
    <w:rsid w:val="007D0C07"/>
    <w:rsid w:val="007D62C5"/>
    <w:rsid w:val="007E3122"/>
    <w:rsid w:val="007E4546"/>
    <w:rsid w:val="007E6773"/>
    <w:rsid w:val="008057BF"/>
    <w:rsid w:val="008122F4"/>
    <w:rsid w:val="00822049"/>
    <w:rsid w:val="0084257B"/>
    <w:rsid w:val="0086322F"/>
    <w:rsid w:val="008731C6"/>
    <w:rsid w:val="00877A4C"/>
    <w:rsid w:val="008803F0"/>
    <w:rsid w:val="00891751"/>
    <w:rsid w:val="008A3523"/>
    <w:rsid w:val="008A7AC0"/>
    <w:rsid w:val="008E1843"/>
    <w:rsid w:val="008E2D03"/>
    <w:rsid w:val="008E6A00"/>
    <w:rsid w:val="008F3760"/>
    <w:rsid w:val="009032C2"/>
    <w:rsid w:val="009110BC"/>
    <w:rsid w:val="00916B33"/>
    <w:rsid w:val="00923CAD"/>
    <w:rsid w:val="00924F80"/>
    <w:rsid w:val="00930D8C"/>
    <w:rsid w:val="009313E2"/>
    <w:rsid w:val="0095016B"/>
    <w:rsid w:val="0095706B"/>
    <w:rsid w:val="00970760"/>
    <w:rsid w:val="00974DED"/>
    <w:rsid w:val="00987BE1"/>
    <w:rsid w:val="0099716A"/>
    <w:rsid w:val="009A3065"/>
    <w:rsid w:val="009A4839"/>
    <w:rsid w:val="009A5AA5"/>
    <w:rsid w:val="009B289D"/>
    <w:rsid w:val="009C1CF5"/>
    <w:rsid w:val="009C5529"/>
    <w:rsid w:val="009D1BE6"/>
    <w:rsid w:val="009E1B43"/>
    <w:rsid w:val="009F438F"/>
    <w:rsid w:val="00A000BA"/>
    <w:rsid w:val="00A0314A"/>
    <w:rsid w:val="00A31C69"/>
    <w:rsid w:val="00A55DB1"/>
    <w:rsid w:val="00A95FD3"/>
    <w:rsid w:val="00AA6B5F"/>
    <w:rsid w:val="00AB5D60"/>
    <w:rsid w:val="00AC2172"/>
    <w:rsid w:val="00AC2A24"/>
    <w:rsid w:val="00AD03BB"/>
    <w:rsid w:val="00AD33EC"/>
    <w:rsid w:val="00AE6CF8"/>
    <w:rsid w:val="00AF0390"/>
    <w:rsid w:val="00AF51F2"/>
    <w:rsid w:val="00AF65B2"/>
    <w:rsid w:val="00B27204"/>
    <w:rsid w:val="00B30F0F"/>
    <w:rsid w:val="00B370F9"/>
    <w:rsid w:val="00B4042B"/>
    <w:rsid w:val="00B4207D"/>
    <w:rsid w:val="00B51903"/>
    <w:rsid w:val="00B54BDF"/>
    <w:rsid w:val="00B565B2"/>
    <w:rsid w:val="00B631E3"/>
    <w:rsid w:val="00B71BD9"/>
    <w:rsid w:val="00B75D64"/>
    <w:rsid w:val="00B76722"/>
    <w:rsid w:val="00B76AA4"/>
    <w:rsid w:val="00B770AE"/>
    <w:rsid w:val="00B77166"/>
    <w:rsid w:val="00BB077E"/>
    <w:rsid w:val="00BB4636"/>
    <w:rsid w:val="00BB6774"/>
    <w:rsid w:val="00BC5A19"/>
    <w:rsid w:val="00BC7AF0"/>
    <w:rsid w:val="00BD36FC"/>
    <w:rsid w:val="00BE032E"/>
    <w:rsid w:val="00BF6DCE"/>
    <w:rsid w:val="00C028AE"/>
    <w:rsid w:val="00C113EA"/>
    <w:rsid w:val="00C1316D"/>
    <w:rsid w:val="00C21A68"/>
    <w:rsid w:val="00C33E09"/>
    <w:rsid w:val="00C40463"/>
    <w:rsid w:val="00C45094"/>
    <w:rsid w:val="00C45884"/>
    <w:rsid w:val="00C7751D"/>
    <w:rsid w:val="00C83270"/>
    <w:rsid w:val="00CA3C29"/>
    <w:rsid w:val="00CA4039"/>
    <w:rsid w:val="00CA79B1"/>
    <w:rsid w:val="00CB08CB"/>
    <w:rsid w:val="00CB363D"/>
    <w:rsid w:val="00CD2DC4"/>
    <w:rsid w:val="00CD2E32"/>
    <w:rsid w:val="00CE4F92"/>
    <w:rsid w:val="00D006F5"/>
    <w:rsid w:val="00D128AA"/>
    <w:rsid w:val="00D4645A"/>
    <w:rsid w:val="00D5019D"/>
    <w:rsid w:val="00D753BF"/>
    <w:rsid w:val="00D763B2"/>
    <w:rsid w:val="00D7642D"/>
    <w:rsid w:val="00D81957"/>
    <w:rsid w:val="00D81D36"/>
    <w:rsid w:val="00D865D4"/>
    <w:rsid w:val="00D9468C"/>
    <w:rsid w:val="00D94FC8"/>
    <w:rsid w:val="00D95C30"/>
    <w:rsid w:val="00D96599"/>
    <w:rsid w:val="00DA39DA"/>
    <w:rsid w:val="00DB19BB"/>
    <w:rsid w:val="00DC101E"/>
    <w:rsid w:val="00DD08E1"/>
    <w:rsid w:val="00DD4CB8"/>
    <w:rsid w:val="00DD6E71"/>
    <w:rsid w:val="00DF42D4"/>
    <w:rsid w:val="00E039A0"/>
    <w:rsid w:val="00E071E6"/>
    <w:rsid w:val="00E13D82"/>
    <w:rsid w:val="00E13FE2"/>
    <w:rsid w:val="00E378BC"/>
    <w:rsid w:val="00E42643"/>
    <w:rsid w:val="00E4759E"/>
    <w:rsid w:val="00E518B4"/>
    <w:rsid w:val="00E533A4"/>
    <w:rsid w:val="00E87A18"/>
    <w:rsid w:val="00E90A10"/>
    <w:rsid w:val="00E92D41"/>
    <w:rsid w:val="00E93A17"/>
    <w:rsid w:val="00EA4139"/>
    <w:rsid w:val="00EC4BB6"/>
    <w:rsid w:val="00EE564A"/>
    <w:rsid w:val="00EE5EDC"/>
    <w:rsid w:val="00F0380B"/>
    <w:rsid w:val="00F1083E"/>
    <w:rsid w:val="00F15708"/>
    <w:rsid w:val="00F15C51"/>
    <w:rsid w:val="00F23EB3"/>
    <w:rsid w:val="00F2600F"/>
    <w:rsid w:val="00F27FD4"/>
    <w:rsid w:val="00F304EB"/>
    <w:rsid w:val="00F43F9E"/>
    <w:rsid w:val="00F52045"/>
    <w:rsid w:val="00F60696"/>
    <w:rsid w:val="00F6512A"/>
    <w:rsid w:val="00F77BA6"/>
    <w:rsid w:val="00F90026"/>
    <w:rsid w:val="00FA10FA"/>
    <w:rsid w:val="00FA4E71"/>
    <w:rsid w:val="00FC451B"/>
    <w:rsid w:val="00FC6FAB"/>
    <w:rsid w:val="00FD3181"/>
    <w:rsid w:val="00FE2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3F3E"/>
  <w15:docId w15:val="{787A9FD0-9E6D-4A42-B604-B0FAFB78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BR"/>
    </w:rPr>
  </w:style>
  <w:style w:type="paragraph" w:styleId="Ttulo1">
    <w:name w:val="heading 1"/>
    <w:basedOn w:val="Normal"/>
    <w:uiPriority w:val="9"/>
    <w:qFormat/>
    <w:pPr>
      <w:ind w:left="465" w:right="622"/>
      <w:jc w:val="center"/>
      <w:outlineLvl w:val="0"/>
    </w:pPr>
    <w:rPr>
      <w:rFonts w:ascii="Times New Roman" w:eastAsia="Times New Roman" w:hAnsi="Times New Roman" w:cs="Times New Roman"/>
    </w:rPr>
  </w:style>
  <w:style w:type="paragraph" w:styleId="Ttulo2">
    <w:name w:val="heading 2"/>
    <w:basedOn w:val="Normal"/>
    <w:link w:val="Ttulo2Char"/>
    <w:uiPriority w:val="9"/>
    <w:unhideWhenUsed/>
    <w:qFormat/>
    <w:pPr>
      <w:ind w:left="621" w:hanging="361"/>
      <w:outlineLvl w:val="1"/>
    </w:pPr>
    <w:rPr>
      <w:rFonts w:ascii="Arial" w:eastAsia="Arial" w:hAnsi="Arial" w:cs="Arial"/>
      <w:b/>
      <w:bCs/>
      <w:sz w:val="20"/>
      <w:szCs w:val="20"/>
    </w:rPr>
  </w:style>
  <w:style w:type="paragraph" w:styleId="Ttulo3">
    <w:name w:val="heading 3"/>
    <w:basedOn w:val="Normal"/>
    <w:uiPriority w:val="9"/>
    <w:unhideWhenUsed/>
    <w:qFormat/>
    <w:pPr>
      <w:ind w:left="620"/>
      <w:outlineLvl w:val="2"/>
    </w:pPr>
    <w:rPr>
      <w:rFonts w:ascii="Arial" w:eastAsia="Arial" w:hAnsi="Arial" w:cs="Arial"/>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link w:val="PargrafodaListaChar"/>
    <w:uiPriority w:val="34"/>
    <w:qFormat/>
    <w:pPr>
      <w:ind w:left="693" w:hanging="432"/>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bealho">
    <w:name w:val="header"/>
    <w:basedOn w:val="Normal"/>
    <w:link w:val="CabealhoChar"/>
    <w:uiPriority w:val="99"/>
    <w:unhideWhenUsed/>
    <w:rsid w:val="00501465"/>
    <w:pPr>
      <w:tabs>
        <w:tab w:val="center" w:pos="4252"/>
        <w:tab w:val="right" w:pos="8504"/>
      </w:tabs>
    </w:pPr>
  </w:style>
  <w:style w:type="character" w:customStyle="1" w:styleId="CabealhoChar">
    <w:name w:val="Cabeçalho Char"/>
    <w:basedOn w:val="Fontepargpadro"/>
    <w:link w:val="Cabealho"/>
    <w:uiPriority w:val="99"/>
    <w:rsid w:val="00501465"/>
    <w:rPr>
      <w:rFonts w:ascii="Arial MT" w:eastAsia="Arial MT" w:hAnsi="Arial MT" w:cs="Arial MT"/>
      <w:lang w:val="pt-PT"/>
    </w:rPr>
  </w:style>
  <w:style w:type="paragraph" w:styleId="Rodap">
    <w:name w:val="footer"/>
    <w:basedOn w:val="Normal"/>
    <w:link w:val="RodapChar"/>
    <w:uiPriority w:val="99"/>
    <w:unhideWhenUsed/>
    <w:rsid w:val="00501465"/>
    <w:pPr>
      <w:tabs>
        <w:tab w:val="center" w:pos="4252"/>
        <w:tab w:val="right" w:pos="8504"/>
      </w:tabs>
    </w:pPr>
  </w:style>
  <w:style w:type="character" w:customStyle="1" w:styleId="RodapChar">
    <w:name w:val="Rodapé Char"/>
    <w:basedOn w:val="Fontepargpadro"/>
    <w:link w:val="Rodap"/>
    <w:uiPriority w:val="99"/>
    <w:rsid w:val="00501465"/>
    <w:rPr>
      <w:rFonts w:ascii="Arial MT" w:eastAsia="Arial MT" w:hAnsi="Arial MT" w:cs="Arial MT"/>
      <w:lang w:val="pt-PT"/>
    </w:rPr>
  </w:style>
  <w:style w:type="character" w:styleId="Hyperlink">
    <w:name w:val="Hyperlink"/>
    <w:basedOn w:val="Fontepargpadro"/>
    <w:uiPriority w:val="99"/>
    <w:unhideWhenUsed/>
    <w:rsid w:val="005B6E8B"/>
    <w:rPr>
      <w:color w:val="0000FF" w:themeColor="hyperlink"/>
      <w:u w:val="single"/>
    </w:rPr>
  </w:style>
  <w:style w:type="character" w:styleId="MenoPendente">
    <w:name w:val="Unresolved Mention"/>
    <w:basedOn w:val="Fontepargpadro"/>
    <w:uiPriority w:val="99"/>
    <w:semiHidden/>
    <w:unhideWhenUsed/>
    <w:rsid w:val="005B6E8B"/>
    <w:rPr>
      <w:color w:val="605E5C"/>
      <w:shd w:val="clear" w:color="auto" w:fill="E1DFDD"/>
    </w:rPr>
  </w:style>
  <w:style w:type="table" w:styleId="Tabelacomgrade">
    <w:name w:val="Table Grid"/>
    <w:basedOn w:val="Tabelanormal"/>
    <w:uiPriority w:val="39"/>
    <w:rsid w:val="0061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2Char">
    <w:name w:val="Nivel 2 Char"/>
    <w:basedOn w:val="Fontepargpadro"/>
    <w:link w:val="Nivel2"/>
    <w:locked/>
    <w:rsid w:val="00B75D64"/>
    <w:rPr>
      <w:rFonts w:ascii="Ecofont_Spranq_eco_Sans" w:eastAsia="Arial Unicode MS" w:hAnsi="Ecofont_Spranq_eco_Sans"/>
    </w:rPr>
  </w:style>
  <w:style w:type="paragraph" w:customStyle="1" w:styleId="Nivel2">
    <w:name w:val="Nivel 2"/>
    <w:link w:val="Nivel2Char"/>
    <w:qFormat/>
    <w:rsid w:val="00B75D64"/>
    <w:pPr>
      <w:widowControl/>
      <w:numPr>
        <w:ilvl w:val="1"/>
        <w:numId w:val="3"/>
      </w:numPr>
      <w:autoSpaceDE/>
      <w:autoSpaceDN/>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B75D64"/>
    <w:pPr>
      <w:numPr>
        <w:ilvl w:val="0"/>
      </w:numPr>
      <w:tabs>
        <w:tab w:val="num" w:pos="360"/>
      </w:tabs>
      <w:ind w:left="720" w:hanging="432"/>
    </w:pPr>
    <w:rPr>
      <w:rFonts w:cs="Arial"/>
      <w:b/>
    </w:rPr>
  </w:style>
  <w:style w:type="paragraph" w:customStyle="1" w:styleId="Nivel3">
    <w:name w:val="Nivel 3"/>
    <w:basedOn w:val="Nivel2"/>
    <w:qFormat/>
    <w:rsid w:val="00B75D64"/>
    <w:pPr>
      <w:numPr>
        <w:ilvl w:val="2"/>
      </w:numPr>
      <w:tabs>
        <w:tab w:val="num" w:pos="360"/>
      </w:tabs>
      <w:ind w:left="2160" w:hanging="180"/>
    </w:pPr>
    <w:rPr>
      <w:rFonts w:cs="Arial"/>
      <w:color w:val="000000"/>
    </w:rPr>
  </w:style>
  <w:style w:type="paragraph" w:customStyle="1" w:styleId="Nivel4">
    <w:name w:val="Nivel 4"/>
    <w:basedOn w:val="Nivel3"/>
    <w:qFormat/>
    <w:rsid w:val="00B75D64"/>
    <w:pPr>
      <w:numPr>
        <w:ilvl w:val="3"/>
      </w:numPr>
      <w:tabs>
        <w:tab w:val="num" w:pos="360"/>
      </w:tabs>
      <w:ind w:left="2880" w:hanging="360"/>
    </w:pPr>
    <w:rPr>
      <w:color w:val="auto"/>
    </w:rPr>
  </w:style>
  <w:style w:type="paragraph" w:customStyle="1" w:styleId="Nivel5">
    <w:name w:val="Nivel 5"/>
    <w:basedOn w:val="Nivel4"/>
    <w:qFormat/>
    <w:rsid w:val="00B75D64"/>
    <w:pPr>
      <w:numPr>
        <w:ilvl w:val="4"/>
      </w:numPr>
      <w:tabs>
        <w:tab w:val="num" w:pos="360"/>
      </w:tabs>
      <w:ind w:left="3600" w:hanging="360"/>
    </w:pPr>
  </w:style>
  <w:style w:type="character" w:customStyle="1" w:styleId="Nivel1Char">
    <w:name w:val="Nivel1 Char"/>
    <w:basedOn w:val="Fontepargpadro"/>
    <w:link w:val="Nivel10"/>
    <w:rsid w:val="00082F8F"/>
    <w:rPr>
      <w:rFonts w:ascii="Arial" w:eastAsia="MS Gothic" w:hAnsi="Arial"/>
      <w:b/>
      <w:color w:val="000000"/>
      <w:sz w:val="32"/>
      <w:szCs w:val="32"/>
    </w:rPr>
  </w:style>
  <w:style w:type="paragraph" w:customStyle="1" w:styleId="Nivel10">
    <w:name w:val="Nivel1"/>
    <w:basedOn w:val="Ttulo1"/>
    <w:link w:val="Nivel1Char"/>
    <w:qFormat/>
    <w:rsid w:val="00082F8F"/>
    <w:pPr>
      <w:keepNext/>
      <w:keepLines/>
      <w:widowControl/>
      <w:numPr>
        <w:numId w:val="5"/>
      </w:numPr>
      <w:suppressAutoHyphens/>
      <w:autoSpaceDE/>
      <w:autoSpaceDN/>
      <w:spacing w:before="480" w:line="276" w:lineRule="auto"/>
      <w:ind w:right="0"/>
      <w:jc w:val="both"/>
    </w:pPr>
    <w:rPr>
      <w:rFonts w:ascii="Arial" w:eastAsia="MS Gothic" w:hAnsi="Arial" w:cstheme="minorBidi"/>
      <w:b/>
      <w:color w:val="000000"/>
      <w:sz w:val="32"/>
      <w:szCs w:val="32"/>
      <w:lang w:val="en-US"/>
    </w:rPr>
  </w:style>
  <w:style w:type="character" w:customStyle="1" w:styleId="PargrafodaListaChar">
    <w:name w:val="Parágrafo da Lista Char"/>
    <w:link w:val="PargrafodaLista"/>
    <w:uiPriority w:val="34"/>
    <w:locked/>
    <w:rsid w:val="0017035F"/>
    <w:rPr>
      <w:rFonts w:ascii="Arial MT" w:eastAsia="Arial MT" w:hAnsi="Arial MT" w:cs="Arial MT"/>
      <w:lang w:val="pt-PT"/>
    </w:rPr>
  </w:style>
  <w:style w:type="character" w:styleId="Refdecomentrio">
    <w:name w:val="annotation reference"/>
    <w:basedOn w:val="Fontepargpadro"/>
    <w:unhideWhenUsed/>
    <w:qFormat/>
    <w:rsid w:val="008731C6"/>
    <w:rPr>
      <w:sz w:val="16"/>
      <w:szCs w:val="16"/>
    </w:rPr>
  </w:style>
  <w:style w:type="character" w:customStyle="1" w:styleId="TextodecomentrioChar">
    <w:name w:val="Texto de comentário Char"/>
    <w:basedOn w:val="Fontepargpadro"/>
    <w:link w:val="Textodecomentrio"/>
    <w:qFormat/>
    <w:rsid w:val="008731C6"/>
    <w:rPr>
      <w:rFonts w:ascii="Ecofont_Spranq_eco_Sans" w:hAnsi="Ecofont_Spranq_eco_Sans" w:cs="Tahoma"/>
    </w:rPr>
  </w:style>
  <w:style w:type="paragraph" w:styleId="Textodecomentrio">
    <w:name w:val="annotation text"/>
    <w:basedOn w:val="Normal"/>
    <w:link w:val="TextodecomentrioChar"/>
    <w:unhideWhenUsed/>
    <w:qFormat/>
    <w:rsid w:val="008731C6"/>
    <w:pPr>
      <w:widowControl/>
      <w:suppressAutoHyphens/>
      <w:autoSpaceDE/>
      <w:autoSpaceDN/>
    </w:pPr>
    <w:rPr>
      <w:rFonts w:ascii="Ecofont_Spranq_eco_Sans" w:eastAsiaTheme="minorHAnsi" w:hAnsi="Ecofont_Spranq_eco_Sans" w:cs="Tahoma"/>
      <w:lang w:val="en-US"/>
    </w:rPr>
  </w:style>
  <w:style w:type="character" w:customStyle="1" w:styleId="TextodecomentrioChar1">
    <w:name w:val="Texto de comentário Char1"/>
    <w:basedOn w:val="Fontepargpadro"/>
    <w:uiPriority w:val="99"/>
    <w:semiHidden/>
    <w:rsid w:val="008731C6"/>
    <w:rPr>
      <w:rFonts w:ascii="Arial MT" w:eastAsia="Arial MT" w:hAnsi="Arial MT" w:cs="Arial MT"/>
      <w:sz w:val="20"/>
      <w:szCs w:val="20"/>
      <w:lang w:val="pt-PT"/>
    </w:rPr>
  </w:style>
  <w:style w:type="paragraph" w:customStyle="1" w:styleId="Nivel01Titulo">
    <w:name w:val="Nivel_01_Titulo"/>
    <w:basedOn w:val="Ttulo1"/>
    <w:next w:val="Normal"/>
    <w:link w:val="Nivel01TituloChar"/>
    <w:qFormat/>
    <w:rsid w:val="008731C6"/>
    <w:pPr>
      <w:keepNext/>
      <w:keepLines/>
      <w:widowControl/>
      <w:tabs>
        <w:tab w:val="num" w:pos="360"/>
        <w:tab w:val="left" w:pos="567"/>
      </w:tabs>
      <w:autoSpaceDE/>
      <w:autoSpaceDN/>
      <w:spacing w:before="240"/>
      <w:ind w:left="0" w:right="0"/>
      <w:jc w:val="both"/>
    </w:pPr>
    <w:rPr>
      <w:rFonts w:ascii="Arial" w:eastAsiaTheme="majorEastAsia" w:hAnsi="Arial"/>
      <w:b/>
      <w:bCs/>
      <w:sz w:val="20"/>
      <w:szCs w:val="20"/>
      <w:lang w:eastAsia="pt-BR"/>
    </w:rPr>
  </w:style>
  <w:style w:type="character" w:customStyle="1" w:styleId="Nivel01TituloChar">
    <w:name w:val="Nivel_01_Titulo Char"/>
    <w:basedOn w:val="Fontepargpadro"/>
    <w:link w:val="Nivel01Titulo"/>
    <w:locked/>
    <w:rsid w:val="008731C6"/>
    <w:rPr>
      <w:rFonts w:ascii="Arial" w:eastAsiaTheme="majorEastAsia" w:hAnsi="Arial" w:cs="Times New Roman"/>
      <w:b/>
      <w:bCs/>
      <w:sz w:val="20"/>
      <w:szCs w:val="20"/>
      <w:lang w:val="pt-BR" w:eastAsia="pt-BR"/>
    </w:rPr>
  </w:style>
  <w:style w:type="paragraph" w:customStyle="1" w:styleId="PADRO">
    <w:name w:val="PADRÃO"/>
    <w:qFormat/>
    <w:rsid w:val="008731C6"/>
    <w:pPr>
      <w:keepNext/>
      <w:shd w:val="clear" w:color="auto" w:fill="FFFFFF"/>
      <w:suppressAutoHyphens/>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cf01">
    <w:name w:val="cf01"/>
    <w:basedOn w:val="Fontepargpadro"/>
    <w:rsid w:val="005450A4"/>
    <w:rPr>
      <w:rFonts w:ascii="Segoe UI" w:hAnsi="Segoe UI" w:cs="Segoe UI" w:hint="default"/>
      <w:b/>
      <w:bCs/>
      <w:i/>
      <w:iCs/>
      <w:sz w:val="18"/>
      <w:szCs w:val="18"/>
    </w:rPr>
  </w:style>
  <w:style w:type="character" w:customStyle="1" w:styleId="cf11">
    <w:name w:val="cf11"/>
    <w:basedOn w:val="Fontepargpadro"/>
    <w:rsid w:val="005450A4"/>
    <w:rPr>
      <w:rFonts w:ascii="Segoe UI" w:hAnsi="Segoe UI" w:cs="Segoe UI" w:hint="default"/>
      <w:i/>
      <w:iCs/>
      <w:sz w:val="18"/>
      <w:szCs w:val="18"/>
    </w:rPr>
  </w:style>
  <w:style w:type="paragraph" w:customStyle="1" w:styleId="pf0">
    <w:name w:val="pf0"/>
    <w:basedOn w:val="Normal"/>
    <w:rsid w:val="005450A4"/>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Standard">
    <w:name w:val="Standard"/>
    <w:rsid w:val="001A46A5"/>
    <w:pPr>
      <w:suppressAutoHyphens/>
      <w:autoSpaceDE/>
      <w:autoSpaceDN/>
      <w:textAlignment w:val="baseline"/>
    </w:pPr>
    <w:rPr>
      <w:rFonts w:ascii="Times New Roman" w:eastAsia="SimSun" w:hAnsi="Times New Roman" w:cs="Times New Roman"/>
      <w:kern w:val="2"/>
      <w:sz w:val="24"/>
      <w:szCs w:val="24"/>
      <w:lang w:val="pt-BR" w:eastAsia="zh-CN" w:bidi="hi-IN"/>
    </w:rPr>
  </w:style>
  <w:style w:type="character" w:customStyle="1" w:styleId="Ttulo2Char">
    <w:name w:val="Título 2 Char"/>
    <w:basedOn w:val="Fontepargpadro"/>
    <w:link w:val="Ttulo2"/>
    <w:uiPriority w:val="9"/>
    <w:rsid w:val="0095706B"/>
    <w:rPr>
      <w:rFonts w:ascii="Arial" w:eastAsia="Arial" w:hAnsi="Arial" w:cs="Arial"/>
      <w:b/>
      <w:bCs/>
      <w:sz w:val="20"/>
      <w:szCs w:val="20"/>
      <w:lang w:val="pt-BR"/>
    </w:rPr>
  </w:style>
  <w:style w:type="character" w:customStyle="1" w:styleId="CorpodetextoChar">
    <w:name w:val="Corpo de texto Char"/>
    <w:basedOn w:val="Fontepargpadro"/>
    <w:link w:val="Corpodetexto"/>
    <w:uiPriority w:val="1"/>
    <w:rsid w:val="0095706B"/>
    <w:rPr>
      <w:rFonts w:ascii="Arial MT" w:eastAsia="Arial MT" w:hAnsi="Arial MT" w:cs="Arial MT"/>
      <w:sz w:val="20"/>
      <w:szCs w:val="20"/>
      <w:lang w:val="pt-BR"/>
    </w:rPr>
  </w:style>
  <w:style w:type="character" w:customStyle="1" w:styleId="cf31">
    <w:name w:val="cf31"/>
    <w:basedOn w:val="Fontepargpadro"/>
    <w:rsid w:val="00DD08E1"/>
    <w:rPr>
      <w:rFonts w:ascii="Segoe UI" w:hAnsi="Segoe UI" w:cs="Segoe UI" w:hint="default"/>
      <w:i/>
      <w:iCs/>
      <w:sz w:val="18"/>
      <w:szCs w:val="18"/>
    </w:rPr>
  </w:style>
  <w:style w:type="character" w:customStyle="1" w:styleId="cf21">
    <w:name w:val="cf21"/>
    <w:basedOn w:val="Fontepargpadro"/>
    <w:rsid w:val="0024033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437">
      <w:bodyDiv w:val="1"/>
      <w:marLeft w:val="0"/>
      <w:marRight w:val="0"/>
      <w:marTop w:val="0"/>
      <w:marBottom w:val="0"/>
      <w:divBdr>
        <w:top w:val="none" w:sz="0" w:space="0" w:color="auto"/>
        <w:left w:val="none" w:sz="0" w:space="0" w:color="auto"/>
        <w:bottom w:val="none" w:sz="0" w:space="0" w:color="auto"/>
        <w:right w:val="none" w:sz="0" w:space="0" w:color="auto"/>
      </w:divBdr>
    </w:div>
    <w:div w:id="124781819">
      <w:bodyDiv w:val="1"/>
      <w:marLeft w:val="0"/>
      <w:marRight w:val="0"/>
      <w:marTop w:val="0"/>
      <w:marBottom w:val="0"/>
      <w:divBdr>
        <w:top w:val="none" w:sz="0" w:space="0" w:color="auto"/>
        <w:left w:val="none" w:sz="0" w:space="0" w:color="auto"/>
        <w:bottom w:val="none" w:sz="0" w:space="0" w:color="auto"/>
        <w:right w:val="none" w:sz="0" w:space="0" w:color="auto"/>
      </w:divBdr>
    </w:div>
    <w:div w:id="368409794">
      <w:bodyDiv w:val="1"/>
      <w:marLeft w:val="0"/>
      <w:marRight w:val="0"/>
      <w:marTop w:val="0"/>
      <w:marBottom w:val="0"/>
      <w:divBdr>
        <w:top w:val="none" w:sz="0" w:space="0" w:color="auto"/>
        <w:left w:val="none" w:sz="0" w:space="0" w:color="auto"/>
        <w:bottom w:val="none" w:sz="0" w:space="0" w:color="auto"/>
        <w:right w:val="none" w:sz="0" w:space="0" w:color="auto"/>
      </w:divBdr>
    </w:div>
    <w:div w:id="468715414">
      <w:bodyDiv w:val="1"/>
      <w:marLeft w:val="0"/>
      <w:marRight w:val="0"/>
      <w:marTop w:val="0"/>
      <w:marBottom w:val="0"/>
      <w:divBdr>
        <w:top w:val="none" w:sz="0" w:space="0" w:color="auto"/>
        <w:left w:val="none" w:sz="0" w:space="0" w:color="auto"/>
        <w:bottom w:val="none" w:sz="0" w:space="0" w:color="auto"/>
        <w:right w:val="none" w:sz="0" w:space="0" w:color="auto"/>
      </w:divBdr>
    </w:div>
    <w:div w:id="489717740">
      <w:bodyDiv w:val="1"/>
      <w:marLeft w:val="0"/>
      <w:marRight w:val="0"/>
      <w:marTop w:val="0"/>
      <w:marBottom w:val="0"/>
      <w:divBdr>
        <w:top w:val="none" w:sz="0" w:space="0" w:color="auto"/>
        <w:left w:val="none" w:sz="0" w:space="0" w:color="auto"/>
        <w:bottom w:val="none" w:sz="0" w:space="0" w:color="auto"/>
        <w:right w:val="none" w:sz="0" w:space="0" w:color="auto"/>
      </w:divBdr>
    </w:div>
    <w:div w:id="534774811">
      <w:bodyDiv w:val="1"/>
      <w:marLeft w:val="0"/>
      <w:marRight w:val="0"/>
      <w:marTop w:val="0"/>
      <w:marBottom w:val="0"/>
      <w:divBdr>
        <w:top w:val="none" w:sz="0" w:space="0" w:color="auto"/>
        <w:left w:val="none" w:sz="0" w:space="0" w:color="auto"/>
        <w:bottom w:val="none" w:sz="0" w:space="0" w:color="auto"/>
        <w:right w:val="none" w:sz="0" w:space="0" w:color="auto"/>
      </w:divBdr>
    </w:div>
    <w:div w:id="688599872">
      <w:bodyDiv w:val="1"/>
      <w:marLeft w:val="0"/>
      <w:marRight w:val="0"/>
      <w:marTop w:val="0"/>
      <w:marBottom w:val="0"/>
      <w:divBdr>
        <w:top w:val="none" w:sz="0" w:space="0" w:color="auto"/>
        <w:left w:val="none" w:sz="0" w:space="0" w:color="auto"/>
        <w:bottom w:val="none" w:sz="0" w:space="0" w:color="auto"/>
        <w:right w:val="none" w:sz="0" w:space="0" w:color="auto"/>
      </w:divBdr>
    </w:div>
    <w:div w:id="702826376">
      <w:bodyDiv w:val="1"/>
      <w:marLeft w:val="0"/>
      <w:marRight w:val="0"/>
      <w:marTop w:val="0"/>
      <w:marBottom w:val="0"/>
      <w:divBdr>
        <w:top w:val="none" w:sz="0" w:space="0" w:color="auto"/>
        <w:left w:val="none" w:sz="0" w:space="0" w:color="auto"/>
        <w:bottom w:val="none" w:sz="0" w:space="0" w:color="auto"/>
        <w:right w:val="none" w:sz="0" w:space="0" w:color="auto"/>
      </w:divBdr>
    </w:div>
    <w:div w:id="706368670">
      <w:bodyDiv w:val="1"/>
      <w:marLeft w:val="0"/>
      <w:marRight w:val="0"/>
      <w:marTop w:val="0"/>
      <w:marBottom w:val="0"/>
      <w:divBdr>
        <w:top w:val="none" w:sz="0" w:space="0" w:color="auto"/>
        <w:left w:val="none" w:sz="0" w:space="0" w:color="auto"/>
        <w:bottom w:val="none" w:sz="0" w:space="0" w:color="auto"/>
        <w:right w:val="none" w:sz="0" w:space="0" w:color="auto"/>
      </w:divBdr>
    </w:div>
    <w:div w:id="715544540">
      <w:bodyDiv w:val="1"/>
      <w:marLeft w:val="0"/>
      <w:marRight w:val="0"/>
      <w:marTop w:val="0"/>
      <w:marBottom w:val="0"/>
      <w:divBdr>
        <w:top w:val="none" w:sz="0" w:space="0" w:color="auto"/>
        <w:left w:val="none" w:sz="0" w:space="0" w:color="auto"/>
        <w:bottom w:val="none" w:sz="0" w:space="0" w:color="auto"/>
        <w:right w:val="none" w:sz="0" w:space="0" w:color="auto"/>
      </w:divBdr>
    </w:div>
    <w:div w:id="729887907">
      <w:bodyDiv w:val="1"/>
      <w:marLeft w:val="0"/>
      <w:marRight w:val="0"/>
      <w:marTop w:val="0"/>
      <w:marBottom w:val="0"/>
      <w:divBdr>
        <w:top w:val="none" w:sz="0" w:space="0" w:color="auto"/>
        <w:left w:val="none" w:sz="0" w:space="0" w:color="auto"/>
        <w:bottom w:val="none" w:sz="0" w:space="0" w:color="auto"/>
        <w:right w:val="none" w:sz="0" w:space="0" w:color="auto"/>
      </w:divBdr>
    </w:div>
    <w:div w:id="796459150">
      <w:bodyDiv w:val="1"/>
      <w:marLeft w:val="0"/>
      <w:marRight w:val="0"/>
      <w:marTop w:val="0"/>
      <w:marBottom w:val="0"/>
      <w:divBdr>
        <w:top w:val="none" w:sz="0" w:space="0" w:color="auto"/>
        <w:left w:val="none" w:sz="0" w:space="0" w:color="auto"/>
        <w:bottom w:val="none" w:sz="0" w:space="0" w:color="auto"/>
        <w:right w:val="none" w:sz="0" w:space="0" w:color="auto"/>
      </w:divBdr>
    </w:div>
    <w:div w:id="808597639">
      <w:bodyDiv w:val="1"/>
      <w:marLeft w:val="0"/>
      <w:marRight w:val="0"/>
      <w:marTop w:val="0"/>
      <w:marBottom w:val="0"/>
      <w:divBdr>
        <w:top w:val="none" w:sz="0" w:space="0" w:color="auto"/>
        <w:left w:val="none" w:sz="0" w:space="0" w:color="auto"/>
        <w:bottom w:val="none" w:sz="0" w:space="0" w:color="auto"/>
        <w:right w:val="none" w:sz="0" w:space="0" w:color="auto"/>
      </w:divBdr>
    </w:div>
    <w:div w:id="825324486">
      <w:bodyDiv w:val="1"/>
      <w:marLeft w:val="0"/>
      <w:marRight w:val="0"/>
      <w:marTop w:val="0"/>
      <w:marBottom w:val="0"/>
      <w:divBdr>
        <w:top w:val="none" w:sz="0" w:space="0" w:color="auto"/>
        <w:left w:val="none" w:sz="0" w:space="0" w:color="auto"/>
        <w:bottom w:val="none" w:sz="0" w:space="0" w:color="auto"/>
        <w:right w:val="none" w:sz="0" w:space="0" w:color="auto"/>
      </w:divBdr>
    </w:div>
    <w:div w:id="841362317">
      <w:bodyDiv w:val="1"/>
      <w:marLeft w:val="0"/>
      <w:marRight w:val="0"/>
      <w:marTop w:val="0"/>
      <w:marBottom w:val="0"/>
      <w:divBdr>
        <w:top w:val="none" w:sz="0" w:space="0" w:color="auto"/>
        <w:left w:val="none" w:sz="0" w:space="0" w:color="auto"/>
        <w:bottom w:val="none" w:sz="0" w:space="0" w:color="auto"/>
        <w:right w:val="none" w:sz="0" w:space="0" w:color="auto"/>
      </w:divBdr>
    </w:div>
    <w:div w:id="848787509">
      <w:bodyDiv w:val="1"/>
      <w:marLeft w:val="0"/>
      <w:marRight w:val="0"/>
      <w:marTop w:val="0"/>
      <w:marBottom w:val="0"/>
      <w:divBdr>
        <w:top w:val="none" w:sz="0" w:space="0" w:color="auto"/>
        <w:left w:val="none" w:sz="0" w:space="0" w:color="auto"/>
        <w:bottom w:val="none" w:sz="0" w:space="0" w:color="auto"/>
        <w:right w:val="none" w:sz="0" w:space="0" w:color="auto"/>
      </w:divBdr>
    </w:div>
    <w:div w:id="872032704">
      <w:bodyDiv w:val="1"/>
      <w:marLeft w:val="0"/>
      <w:marRight w:val="0"/>
      <w:marTop w:val="0"/>
      <w:marBottom w:val="0"/>
      <w:divBdr>
        <w:top w:val="none" w:sz="0" w:space="0" w:color="auto"/>
        <w:left w:val="none" w:sz="0" w:space="0" w:color="auto"/>
        <w:bottom w:val="none" w:sz="0" w:space="0" w:color="auto"/>
        <w:right w:val="none" w:sz="0" w:space="0" w:color="auto"/>
      </w:divBdr>
    </w:div>
    <w:div w:id="920721053">
      <w:bodyDiv w:val="1"/>
      <w:marLeft w:val="0"/>
      <w:marRight w:val="0"/>
      <w:marTop w:val="0"/>
      <w:marBottom w:val="0"/>
      <w:divBdr>
        <w:top w:val="none" w:sz="0" w:space="0" w:color="auto"/>
        <w:left w:val="none" w:sz="0" w:space="0" w:color="auto"/>
        <w:bottom w:val="none" w:sz="0" w:space="0" w:color="auto"/>
        <w:right w:val="none" w:sz="0" w:space="0" w:color="auto"/>
      </w:divBdr>
    </w:div>
    <w:div w:id="939291606">
      <w:bodyDiv w:val="1"/>
      <w:marLeft w:val="0"/>
      <w:marRight w:val="0"/>
      <w:marTop w:val="0"/>
      <w:marBottom w:val="0"/>
      <w:divBdr>
        <w:top w:val="none" w:sz="0" w:space="0" w:color="auto"/>
        <w:left w:val="none" w:sz="0" w:space="0" w:color="auto"/>
        <w:bottom w:val="none" w:sz="0" w:space="0" w:color="auto"/>
        <w:right w:val="none" w:sz="0" w:space="0" w:color="auto"/>
      </w:divBdr>
    </w:div>
    <w:div w:id="998314936">
      <w:bodyDiv w:val="1"/>
      <w:marLeft w:val="0"/>
      <w:marRight w:val="0"/>
      <w:marTop w:val="0"/>
      <w:marBottom w:val="0"/>
      <w:divBdr>
        <w:top w:val="none" w:sz="0" w:space="0" w:color="auto"/>
        <w:left w:val="none" w:sz="0" w:space="0" w:color="auto"/>
        <w:bottom w:val="none" w:sz="0" w:space="0" w:color="auto"/>
        <w:right w:val="none" w:sz="0" w:space="0" w:color="auto"/>
      </w:divBdr>
    </w:div>
    <w:div w:id="1007559162">
      <w:bodyDiv w:val="1"/>
      <w:marLeft w:val="0"/>
      <w:marRight w:val="0"/>
      <w:marTop w:val="0"/>
      <w:marBottom w:val="0"/>
      <w:divBdr>
        <w:top w:val="none" w:sz="0" w:space="0" w:color="auto"/>
        <w:left w:val="none" w:sz="0" w:space="0" w:color="auto"/>
        <w:bottom w:val="none" w:sz="0" w:space="0" w:color="auto"/>
        <w:right w:val="none" w:sz="0" w:space="0" w:color="auto"/>
      </w:divBdr>
    </w:div>
    <w:div w:id="1063453657">
      <w:bodyDiv w:val="1"/>
      <w:marLeft w:val="0"/>
      <w:marRight w:val="0"/>
      <w:marTop w:val="0"/>
      <w:marBottom w:val="0"/>
      <w:divBdr>
        <w:top w:val="none" w:sz="0" w:space="0" w:color="auto"/>
        <w:left w:val="none" w:sz="0" w:space="0" w:color="auto"/>
        <w:bottom w:val="none" w:sz="0" w:space="0" w:color="auto"/>
        <w:right w:val="none" w:sz="0" w:space="0" w:color="auto"/>
      </w:divBdr>
    </w:div>
    <w:div w:id="1065908648">
      <w:bodyDiv w:val="1"/>
      <w:marLeft w:val="0"/>
      <w:marRight w:val="0"/>
      <w:marTop w:val="0"/>
      <w:marBottom w:val="0"/>
      <w:divBdr>
        <w:top w:val="none" w:sz="0" w:space="0" w:color="auto"/>
        <w:left w:val="none" w:sz="0" w:space="0" w:color="auto"/>
        <w:bottom w:val="none" w:sz="0" w:space="0" w:color="auto"/>
        <w:right w:val="none" w:sz="0" w:space="0" w:color="auto"/>
      </w:divBdr>
    </w:div>
    <w:div w:id="1143737452">
      <w:bodyDiv w:val="1"/>
      <w:marLeft w:val="0"/>
      <w:marRight w:val="0"/>
      <w:marTop w:val="0"/>
      <w:marBottom w:val="0"/>
      <w:divBdr>
        <w:top w:val="none" w:sz="0" w:space="0" w:color="auto"/>
        <w:left w:val="none" w:sz="0" w:space="0" w:color="auto"/>
        <w:bottom w:val="none" w:sz="0" w:space="0" w:color="auto"/>
        <w:right w:val="none" w:sz="0" w:space="0" w:color="auto"/>
      </w:divBdr>
    </w:div>
    <w:div w:id="1220627209">
      <w:bodyDiv w:val="1"/>
      <w:marLeft w:val="0"/>
      <w:marRight w:val="0"/>
      <w:marTop w:val="0"/>
      <w:marBottom w:val="0"/>
      <w:divBdr>
        <w:top w:val="none" w:sz="0" w:space="0" w:color="auto"/>
        <w:left w:val="none" w:sz="0" w:space="0" w:color="auto"/>
        <w:bottom w:val="none" w:sz="0" w:space="0" w:color="auto"/>
        <w:right w:val="none" w:sz="0" w:space="0" w:color="auto"/>
      </w:divBdr>
    </w:div>
    <w:div w:id="1264998476">
      <w:bodyDiv w:val="1"/>
      <w:marLeft w:val="0"/>
      <w:marRight w:val="0"/>
      <w:marTop w:val="0"/>
      <w:marBottom w:val="0"/>
      <w:divBdr>
        <w:top w:val="none" w:sz="0" w:space="0" w:color="auto"/>
        <w:left w:val="none" w:sz="0" w:space="0" w:color="auto"/>
        <w:bottom w:val="none" w:sz="0" w:space="0" w:color="auto"/>
        <w:right w:val="none" w:sz="0" w:space="0" w:color="auto"/>
      </w:divBdr>
    </w:div>
    <w:div w:id="1307275986">
      <w:bodyDiv w:val="1"/>
      <w:marLeft w:val="0"/>
      <w:marRight w:val="0"/>
      <w:marTop w:val="0"/>
      <w:marBottom w:val="0"/>
      <w:divBdr>
        <w:top w:val="none" w:sz="0" w:space="0" w:color="auto"/>
        <w:left w:val="none" w:sz="0" w:space="0" w:color="auto"/>
        <w:bottom w:val="none" w:sz="0" w:space="0" w:color="auto"/>
        <w:right w:val="none" w:sz="0" w:space="0" w:color="auto"/>
      </w:divBdr>
    </w:div>
    <w:div w:id="1321613385">
      <w:bodyDiv w:val="1"/>
      <w:marLeft w:val="0"/>
      <w:marRight w:val="0"/>
      <w:marTop w:val="0"/>
      <w:marBottom w:val="0"/>
      <w:divBdr>
        <w:top w:val="none" w:sz="0" w:space="0" w:color="auto"/>
        <w:left w:val="none" w:sz="0" w:space="0" w:color="auto"/>
        <w:bottom w:val="none" w:sz="0" w:space="0" w:color="auto"/>
        <w:right w:val="none" w:sz="0" w:space="0" w:color="auto"/>
      </w:divBdr>
    </w:div>
    <w:div w:id="1448574686">
      <w:bodyDiv w:val="1"/>
      <w:marLeft w:val="0"/>
      <w:marRight w:val="0"/>
      <w:marTop w:val="0"/>
      <w:marBottom w:val="0"/>
      <w:divBdr>
        <w:top w:val="none" w:sz="0" w:space="0" w:color="auto"/>
        <w:left w:val="none" w:sz="0" w:space="0" w:color="auto"/>
        <w:bottom w:val="none" w:sz="0" w:space="0" w:color="auto"/>
        <w:right w:val="none" w:sz="0" w:space="0" w:color="auto"/>
      </w:divBdr>
    </w:div>
    <w:div w:id="1495023584">
      <w:bodyDiv w:val="1"/>
      <w:marLeft w:val="0"/>
      <w:marRight w:val="0"/>
      <w:marTop w:val="0"/>
      <w:marBottom w:val="0"/>
      <w:divBdr>
        <w:top w:val="none" w:sz="0" w:space="0" w:color="auto"/>
        <w:left w:val="none" w:sz="0" w:space="0" w:color="auto"/>
        <w:bottom w:val="none" w:sz="0" w:space="0" w:color="auto"/>
        <w:right w:val="none" w:sz="0" w:space="0" w:color="auto"/>
      </w:divBdr>
    </w:div>
    <w:div w:id="1699232752">
      <w:bodyDiv w:val="1"/>
      <w:marLeft w:val="0"/>
      <w:marRight w:val="0"/>
      <w:marTop w:val="0"/>
      <w:marBottom w:val="0"/>
      <w:divBdr>
        <w:top w:val="none" w:sz="0" w:space="0" w:color="auto"/>
        <w:left w:val="none" w:sz="0" w:space="0" w:color="auto"/>
        <w:bottom w:val="none" w:sz="0" w:space="0" w:color="auto"/>
        <w:right w:val="none" w:sz="0" w:space="0" w:color="auto"/>
      </w:divBdr>
    </w:div>
    <w:div w:id="1782721615">
      <w:bodyDiv w:val="1"/>
      <w:marLeft w:val="0"/>
      <w:marRight w:val="0"/>
      <w:marTop w:val="0"/>
      <w:marBottom w:val="0"/>
      <w:divBdr>
        <w:top w:val="none" w:sz="0" w:space="0" w:color="auto"/>
        <w:left w:val="none" w:sz="0" w:space="0" w:color="auto"/>
        <w:bottom w:val="none" w:sz="0" w:space="0" w:color="auto"/>
        <w:right w:val="none" w:sz="0" w:space="0" w:color="auto"/>
      </w:divBdr>
    </w:div>
    <w:div w:id="1854564209">
      <w:bodyDiv w:val="1"/>
      <w:marLeft w:val="0"/>
      <w:marRight w:val="0"/>
      <w:marTop w:val="0"/>
      <w:marBottom w:val="0"/>
      <w:divBdr>
        <w:top w:val="none" w:sz="0" w:space="0" w:color="auto"/>
        <w:left w:val="none" w:sz="0" w:space="0" w:color="auto"/>
        <w:bottom w:val="none" w:sz="0" w:space="0" w:color="auto"/>
        <w:right w:val="none" w:sz="0" w:space="0" w:color="auto"/>
      </w:divBdr>
    </w:div>
    <w:div w:id="1871675290">
      <w:bodyDiv w:val="1"/>
      <w:marLeft w:val="0"/>
      <w:marRight w:val="0"/>
      <w:marTop w:val="0"/>
      <w:marBottom w:val="0"/>
      <w:divBdr>
        <w:top w:val="none" w:sz="0" w:space="0" w:color="auto"/>
        <w:left w:val="none" w:sz="0" w:space="0" w:color="auto"/>
        <w:bottom w:val="none" w:sz="0" w:space="0" w:color="auto"/>
        <w:right w:val="none" w:sz="0" w:space="0" w:color="auto"/>
      </w:divBdr>
    </w:div>
    <w:div w:id="1881933600">
      <w:bodyDiv w:val="1"/>
      <w:marLeft w:val="0"/>
      <w:marRight w:val="0"/>
      <w:marTop w:val="0"/>
      <w:marBottom w:val="0"/>
      <w:divBdr>
        <w:top w:val="none" w:sz="0" w:space="0" w:color="auto"/>
        <w:left w:val="none" w:sz="0" w:space="0" w:color="auto"/>
        <w:bottom w:val="none" w:sz="0" w:space="0" w:color="auto"/>
        <w:right w:val="none" w:sz="0" w:space="0" w:color="auto"/>
      </w:divBdr>
    </w:div>
    <w:div w:id="1917276060">
      <w:bodyDiv w:val="1"/>
      <w:marLeft w:val="0"/>
      <w:marRight w:val="0"/>
      <w:marTop w:val="0"/>
      <w:marBottom w:val="0"/>
      <w:divBdr>
        <w:top w:val="none" w:sz="0" w:space="0" w:color="auto"/>
        <w:left w:val="none" w:sz="0" w:space="0" w:color="auto"/>
        <w:bottom w:val="none" w:sz="0" w:space="0" w:color="auto"/>
        <w:right w:val="none" w:sz="0" w:space="0" w:color="auto"/>
      </w:divBdr>
    </w:div>
    <w:div w:id="1962762686">
      <w:bodyDiv w:val="1"/>
      <w:marLeft w:val="0"/>
      <w:marRight w:val="0"/>
      <w:marTop w:val="0"/>
      <w:marBottom w:val="0"/>
      <w:divBdr>
        <w:top w:val="none" w:sz="0" w:space="0" w:color="auto"/>
        <w:left w:val="none" w:sz="0" w:space="0" w:color="auto"/>
        <w:bottom w:val="none" w:sz="0" w:space="0" w:color="auto"/>
        <w:right w:val="none" w:sz="0" w:space="0" w:color="auto"/>
      </w:divBdr>
    </w:div>
    <w:div w:id="1983316120">
      <w:bodyDiv w:val="1"/>
      <w:marLeft w:val="0"/>
      <w:marRight w:val="0"/>
      <w:marTop w:val="0"/>
      <w:marBottom w:val="0"/>
      <w:divBdr>
        <w:top w:val="none" w:sz="0" w:space="0" w:color="auto"/>
        <w:left w:val="none" w:sz="0" w:space="0" w:color="auto"/>
        <w:bottom w:val="none" w:sz="0" w:space="0" w:color="auto"/>
        <w:right w:val="none" w:sz="0" w:space="0" w:color="auto"/>
      </w:divBdr>
    </w:div>
    <w:div w:id="202539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5764.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lanalto.gov.br/ccivil_03/leis/l5764.htm" TargetMode="External"/><Relationship Id="rId17" Type="http://schemas.openxmlformats.org/officeDocument/2006/relationships/hyperlink" Target="https://www.planalto.gov.br/ccivil_03/leis/l5764.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empresas-e-negocios/pt-br/empreendedor" TargetMode="External"/><Relationship Id="rId5" Type="http://schemas.openxmlformats.org/officeDocument/2006/relationships/styles" Target="styles.xml"/><Relationship Id="rId15" Type="http://schemas.openxmlformats.org/officeDocument/2006/relationships/hyperlink" Target="https://www.planalto.gov.br/ccivil_03/leis/l5764.htm" TargetMode="External"/><Relationship Id="rId10" Type="http://schemas.openxmlformats.org/officeDocument/2006/relationships/hyperlink" Target="https://in.gov.br/en/web/dou/-/instrucao-normativa-seges/me-n-77-de-4-de-novembro-de-2022-441681061" TargetMode="External"/><Relationship Id="rId19" Type="http://schemas.openxmlformats.org/officeDocument/2006/relationships/hyperlink" Target="https://www.planalto.gov.br/ccivil_03/leis/l576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gov.br/en/web/dou/-/instrucao-normativa-seges/me-n-116-de-21-de-dezembro-de-2021-37092695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8ce0d6-5ce1-400e-983d-1a411985fb94" xsi:nil="true"/>
    <lcf76f155ced4ddcb4097134ff3c332f xmlns="41275acc-4d73-4cf3-b83d-cb3425a06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2F041802E1534FA93360AF920132EB" ma:contentTypeVersion="13" ma:contentTypeDescription="Crie um novo documento." ma:contentTypeScope="" ma:versionID="e8aee9c058b9b55ddc166ea00b4c0f12">
  <xsd:schema xmlns:xsd="http://www.w3.org/2001/XMLSchema" xmlns:xs="http://www.w3.org/2001/XMLSchema" xmlns:p="http://schemas.microsoft.com/office/2006/metadata/properties" xmlns:ns2="41275acc-4d73-4cf3-b83d-cb3425a06ee0" xmlns:ns3="b68ce0d6-5ce1-400e-983d-1a411985fb94" targetNamespace="http://schemas.microsoft.com/office/2006/metadata/properties" ma:root="true" ma:fieldsID="2ff78aa1e351a0d745d6b66fb5048f95" ns2:_="" ns3:_="">
    <xsd:import namespace="41275acc-4d73-4cf3-b83d-cb3425a06ee0"/>
    <xsd:import namespace="b68ce0d6-5ce1-400e-983d-1a411985f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75acc-4d73-4cf3-b83d-cb3425a0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cfc3985-53d5-44aa-b37b-f75055424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ce0d6-5ce1-400e-983d-1a411985fb9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a8e0e47b-0a25-432d-9f5d-7c689dad53ef}" ma:internalName="TaxCatchAll" ma:showField="CatchAllData" ma:web="b68ce0d6-5ce1-400e-983d-1a411985f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759D8-AB2C-42F9-A1C3-C41D6DA7C741}">
  <ds:schemaRefs>
    <ds:schemaRef ds:uri="http://schemas.microsoft.com/office/2006/metadata/properties"/>
    <ds:schemaRef ds:uri="http://schemas.microsoft.com/office/infopath/2007/PartnerControls"/>
    <ds:schemaRef ds:uri="b68ce0d6-5ce1-400e-983d-1a411985fb94"/>
    <ds:schemaRef ds:uri="41275acc-4d73-4cf3-b83d-cb3425a06ee0"/>
  </ds:schemaRefs>
</ds:datastoreItem>
</file>

<file path=customXml/itemProps2.xml><?xml version="1.0" encoding="utf-8"?>
<ds:datastoreItem xmlns:ds="http://schemas.openxmlformats.org/officeDocument/2006/customXml" ds:itemID="{8CD38FE3-CD92-4C61-A011-4D55D2E41A79}">
  <ds:schemaRefs>
    <ds:schemaRef ds:uri="http://schemas.microsoft.com/sharepoint/v3/contenttype/forms"/>
  </ds:schemaRefs>
</ds:datastoreItem>
</file>

<file path=customXml/itemProps3.xml><?xml version="1.0" encoding="utf-8"?>
<ds:datastoreItem xmlns:ds="http://schemas.openxmlformats.org/officeDocument/2006/customXml" ds:itemID="{71AEE9E0-D978-4401-907E-19057982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75acc-4d73-4cf3-b83d-cb3425a06ee0"/>
    <ds:schemaRef ds:uri="b68ce0d6-5ce1-400e-983d-1a411985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14</Pages>
  <Words>8752</Words>
  <Characters>47267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Ali Tarif</dc:creator>
  <cp:lastModifiedBy>ALEXSANDRO DA CONCEIÇÃO BRAZ</cp:lastModifiedBy>
  <cp:revision>327</cp:revision>
  <cp:lastPrinted>2024-02-05T15:56:00Z</cp:lastPrinted>
  <dcterms:created xsi:type="dcterms:W3CDTF">2024-02-02T19:01:00Z</dcterms:created>
  <dcterms:modified xsi:type="dcterms:W3CDTF">2024-03-24T22:31:00Z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11 para Word</vt:lpwstr>
  </property>
  <property fmtid="{D5CDD505-2E9C-101B-9397-08002B2CF9AE}" pid="4" name="LastSaved">
    <vt:filetime>2024-02-02T00:00:00Z</vt:filetime>
  </property>
  <property fmtid="{D5CDD505-2E9C-101B-9397-08002B2CF9AE}" pid="5" name="ContentTypeId">
    <vt:lpwstr>0x010100B22F041802E1534FA93360AF920132EB</vt:lpwstr>
  </property>
  <property fmtid="{D5CDD505-2E9C-101B-9397-08002B2CF9AE}" pid="6" name="MediaServiceImageTags">
    <vt:lpwstr/>
  </property>
</Properties>
</file>